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CB" w:rsidRPr="006A670C" w:rsidRDefault="00A03DCB" w:rsidP="006A670C">
      <w:pPr>
        <w:rPr>
          <w:rFonts w:ascii="TTE17D9E20t00" w:hAnsi="TTE17D9E20t00" w:cs="Alon Wato Agol"/>
          <w:sz w:val="30"/>
          <w:szCs w:val="30"/>
          <w:rtl/>
        </w:rPr>
      </w:pPr>
      <w:r w:rsidRPr="006A670C">
        <w:rPr>
          <w:rFonts w:ascii="TTE17D9E20t00" w:hAnsi="TTE17D9E20t00" w:cs="Alon Wato Agol" w:hint="cs"/>
          <w:sz w:val="30"/>
          <w:szCs w:val="30"/>
          <w:rtl/>
        </w:rPr>
        <w:t xml:space="preserve">בס"ד </w:t>
      </w:r>
    </w:p>
    <w:p w:rsidR="00A03DCB" w:rsidRPr="006A670C" w:rsidRDefault="00A03DCB" w:rsidP="006A670C">
      <w:pPr>
        <w:rPr>
          <w:rFonts w:ascii="TTE17D9E20t00" w:hAnsi="TTE17D9E20t00" w:cs="Alon Wato Agol"/>
          <w:sz w:val="40"/>
          <w:szCs w:val="40"/>
          <w:rtl/>
        </w:rPr>
      </w:pPr>
      <w:r w:rsidRPr="006A670C">
        <w:rPr>
          <w:rFonts w:ascii="TTE17D9E20t00" w:hAnsi="TTE17D9E20t00" w:cs="Alon Wato Agol" w:hint="cs"/>
          <w:sz w:val="42"/>
          <w:szCs w:val="42"/>
          <w:rtl/>
        </w:rPr>
        <w:t xml:space="preserve">              </w:t>
      </w:r>
      <w:r w:rsidRPr="006A670C">
        <w:rPr>
          <w:rFonts w:ascii="TTE17D9E20t00" w:hAnsi="TTE17D9E20t00" w:cs="Alon Wato Agol" w:hint="cs"/>
          <w:sz w:val="40"/>
          <w:szCs w:val="40"/>
          <w:rtl/>
        </w:rPr>
        <w:t>חידון ארץ ישראל שלי</w:t>
      </w:r>
    </w:p>
    <w:p w:rsidR="00A03DCB" w:rsidRPr="006A670C" w:rsidRDefault="00A03DCB" w:rsidP="006A670C">
      <w:pPr>
        <w:rPr>
          <w:rFonts w:cs="Ahla"/>
          <w:sz w:val="10"/>
          <w:szCs w:val="10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>"חוזה המדינה" הוא כינויו של: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>בן גוריון, מראשי הציונות וראש הממשלה הראשון.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>מנחם בגין, מראשי האצ"ל, שפעל נגד הבריטים בתקופת המנדט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בנימין זאב הרצל, מראשי הציונית ומייסד הציונית כתנועה לאומית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יצחק שדה, מפקד הפלמ"ח.</w:t>
      </w:r>
    </w:p>
    <w:p w:rsidR="00A03DCB" w:rsidRPr="006A670C" w:rsidRDefault="00A03DCB" w:rsidP="006A670C">
      <w:pPr>
        <w:rPr>
          <w:rFonts w:cs="Ahla"/>
          <w:sz w:val="14"/>
          <w:szCs w:val="14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>"ההעפלה" היא: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כל התשובות נכונות</w:t>
      </w:r>
      <w:r w:rsidRPr="006A670C">
        <w:rPr>
          <w:rFonts w:cs="Ahla"/>
          <w:sz w:val="28"/>
          <w:szCs w:val="28"/>
          <w:rtl/>
        </w:rPr>
        <w:t xml:space="preserve">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>עלייה, שארגנו המחתרות לארץ ישראל, על אף התנגדות הבריטים.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 xml:space="preserve"> העלייה הבלתי </w:t>
      </w:r>
      <w:proofErr w:type="spellStart"/>
      <w:r w:rsidRPr="006A670C">
        <w:rPr>
          <w:rFonts w:cs="Ahla"/>
          <w:sz w:val="28"/>
          <w:szCs w:val="28"/>
          <w:rtl/>
        </w:rPr>
        <w:t>ליגאלית</w:t>
      </w:r>
      <w:proofErr w:type="spellEnd"/>
      <w:r w:rsidRPr="006A670C">
        <w:rPr>
          <w:rFonts w:cs="Ahla"/>
          <w:sz w:val="28"/>
          <w:szCs w:val="28"/>
          <w:rtl/>
        </w:rPr>
        <w:t xml:space="preserve"> של יהודים לארץ ישראל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נקראה עלייה ב' כניסה לא חוקית לארץ ישראל בתקופת המנדט הבריטי.</w:t>
      </w: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cs="Ahla"/>
          <w:sz w:val="14"/>
          <w:szCs w:val="14"/>
          <w:rtl/>
        </w:rPr>
        <w:br/>
      </w: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 xml:space="preserve">     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בתאריך 29.11.1947: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 xml:space="preserve">אחרוני הבריטים עוזבים סופית את ארץ ישראל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הצהרת בלפור על הקמת בית לאומי ליהודים בא"י.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 xml:space="preserve">הכרזת העצמאות של מדינת ישראל ע"י דוד בן גוריון </w:t>
      </w: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הוחלט באו"ם על הקמת שתי מדינות בא"י: מדינה יהודית ומדינה ערבית.</w:t>
      </w:r>
    </w:p>
    <w:p w:rsidR="00A03DCB" w:rsidRPr="006A670C" w:rsidRDefault="00A03DCB" w:rsidP="006A670C">
      <w:pPr>
        <w:rPr>
          <w:rFonts w:cs="Ahla"/>
          <w:sz w:val="14"/>
          <w:szCs w:val="14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העלייה ההמונית לארץ ישראל החלה: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 xml:space="preserve">בתקופת השואה, במהלך מלחמת העולם השנייה </w:t>
      </w: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מיד לאחר הקמת המדינה, במהלך שנות החמישים והשישים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 xml:space="preserve">בעלייה השנייה, במהלך השנים 1904 – 1914.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 xml:space="preserve">לאחר הפרעות ברוסיה, בשנת 1882. </w:t>
      </w:r>
    </w:p>
    <w:p w:rsidR="00A03DCB" w:rsidRPr="006A670C" w:rsidRDefault="00A03DCB" w:rsidP="006A670C">
      <w:pPr>
        <w:rPr>
          <w:rFonts w:cs="Ahla"/>
          <w:sz w:val="14"/>
          <w:szCs w:val="14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מלחמת ששת הימים – יוני 1967 התנהלה ב...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>התנהלה בשתי חזיתות בלבד: ברמת הגולן ובסיני.</w:t>
      </w: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בשלוש חזיתות, ובסופה כבשנו את כל סיני, את יהודה ושומרון ואת רמת הגולן.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>התנהלה בעומק לבנון עד פאתי ביירות.</w:t>
      </w: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 xml:space="preserve"> התנהלה בארבע חזיתות: סוריה, לבנון, ירדן ומצרים.</w:t>
      </w: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 xml:space="preserve"> </w:t>
      </w:r>
    </w:p>
    <w:p w:rsidR="006A670C" w:rsidRPr="006A670C" w:rsidRDefault="006A670C" w:rsidP="006A670C">
      <w:pPr>
        <w:rPr>
          <w:rFonts w:cs="Ahla"/>
          <w:sz w:val="14"/>
          <w:szCs w:val="14"/>
          <w:rtl/>
        </w:rPr>
      </w:pP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יוני נתניהו ז"ל נפל במהלך: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 xml:space="preserve">מבצע שלום הגליל" - בקרב על כיבוש </w:t>
      </w:r>
      <w:proofErr w:type="spellStart"/>
      <w:r w:rsidRPr="006A670C">
        <w:rPr>
          <w:rFonts w:cs="Ahla"/>
          <w:sz w:val="28"/>
          <w:szCs w:val="28"/>
          <w:rtl/>
        </w:rPr>
        <w:t>הבופור</w:t>
      </w:r>
      <w:proofErr w:type="spellEnd"/>
      <w:r w:rsidRPr="006A670C">
        <w:rPr>
          <w:rFonts w:cs="Ahla"/>
          <w:sz w:val="28"/>
          <w:szCs w:val="28"/>
          <w:rtl/>
        </w:rPr>
        <w:t>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 "מבצע קינוח" - בקרב על החרמון במלחמת יום הכיפורים.</w:t>
      </w: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>"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מבצע אנטבה" - מבצע לשחרור החטופים באוגנדה בשנת 1976.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"מבצע יואב" - במלחמת העצמאות באזור נגבה.</w:t>
      </w:r>
    </w:p>
    <w:p w:rsidR="006A670C" w:rsidRPr="006A670C" w:rsidRDefault="006A670C" w:rsidP="006A670C">
      <w:pPr>
        <w:rPr>
          <w:rFonts w:cs="Ahla"/>
          <w:sz w:val="14"/>
          <w:szCs w:val="14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נשיא המדינה השני של ישראל היה: 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>אפרים קציר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 זלמן שז"ר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 xml:space="preserve"> 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יצחק בן צבי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 xml:space="preserve"> חיים וייצמן</w:t>
      </w:r>
    </w:p>
    <w:p w:rsidR="006A670C" w:rsidRPr="006A670C" w:rsidRDefault="006A670C" w:rsidP="006A670C">
      <w:pPr>
        <w:rPr>
          <w:rFonts w:cs="Ahla"/>
          <w:sz w:val="14"/>
          <w:szCs w:val="14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מלחמת שלום הגליל ארכה: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 xml:space="preserve">שישה ימים: מ - 5 ביוני 1967 ועד 10 ביוני 1967.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>כשנה וחצי: מנובמבר 1947 ועד מרץ 1949.</w:t>
      </w: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 18</w:t>
      </w: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 xml:space="preserve"> 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שנים: מיוני 1982 ועד מאי שנת 2000.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כשבועיים: מ- 6 באוקטובר 1973 ועד 24 באוקטובר 1973.</w:t>
      </w:r>
    </w:p>
    <w:p w:rsidR="006A670C" w:rsidRPr="006A670C" w:rsidRDefault="006A670C" w:rsidP="006A670C">
      <w:pPr>
        <w:rPr>
          <w:rFonts w:cs="Ahla"/>
          <w:sz w:val="14"/>
          <w:szCs w:val="14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proofErr w:type="spellStart"/>
      <w:r w:rsidRPr="006A670C">
        <w:rPr>
          <w:rFonts w:ascii="TTE17D9E20t00" w:hAnsi="TTE17D9E20t00" w:cs="Ahla"/>
          <w:b/>
          <w:bCs/>
          <w:sz w:val="28"/>
          <w:szCs w:val="28"/>
          <w:rtl/>
        </w:rPr>
        <w:t>האינתפאדה</w:t>
      </w:r>
      <w:proofErr w:type="spellEnd"/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 הראשונה הייתה: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כל התשובות נכונות</w:t>
      </w:r>
      <w:r w:rsidRPr="006A670C">
        <w:rPr>
          <w:rFonts w:cs="Ahla"/>
          <w:sz w:val="28"/>
          <w:szCs w:val="28"/>
          <w:rtl/>
        </w:rPr>
        <w:t>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 מלחמת האבנים" - בה השתמשו הפלסטינאים ביידוי אבנים ונשק מאולתר אחר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>התקוממות של הפלסטינאים ביהודה שומרון ועזה נגד השלטון הישראלי.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התקוממות אלימה, שהחלה בשנת 1987והסתיימה בהסכמי אוסלו.</w:t>
      </w:r>
    </w:p>
    <w:p w:rsidR="00A03DCB" w:rsidRPr="006A670C" w:rsidRDefault="00A03DCB" w:rsidP="006A670C">
      <w:pPr>
        <w:rPr>
          <w:rFonts w:cs="Ahla"/>
          <w:sz w:val="14"/>
          <w:szCs w:val="14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בתאריך 4.11.1995 הוא יום בו: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 xml:space="preserve">החלו הסכמי אוסלו ב'.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>פרצה מלחמת לבנון.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/>
          <w:sz w:val="28"/>
          <w:szCs w:val="28"/>
          <w:rtl/>
        </w:rPr>
        <w:t xml:space="preserve"> </w:t>
      </w: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נרצח ראש הממשלה יצחק רבין ז"ל.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 xml:space="preserve"> הוחלט על הקמת מדינה יהודית באו"ם. </w:t>
      </w:r>
    </w:p>
    <w:p w:rsidR="00A03DCB" w:rsidRPr="006A670C" w:rsidRDefault="00A03DCB" w:rsidP="006A670C">
      <w:pPr>
        <w:rPr>
          <w:rFonts w:cs="Ahla"/>
          <w:sz w:val="14"/>
          <w:szCs w:val="14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אריאל שרון היה: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 xml:space="preserve">ראש הממשלה, החל משנת 2000 ועד 4 בינואר </w:t>
      </w:r>
      <w:r w:rsidRPr="006A670C">
        <w:rPr>
          <w:rFonts w:cs="Ahla" w:hint="cs"/>
          <w:sz w:val="28"/>
          <w:szCs w:val="28"/>
          <w:rtl/>
        </w:rPr>
        <w:t>2006</w:t>
      </w:r>
      <w:r w:rsidRPr="006A670C">
        <w:rPr>
          <w:rFonts w:cs="Ahla"/>
          <w:sz w:val="28"/>
          <w:szCs w:val="28"/>
          <w:rtl/>
        </w:rPr>
        <w:t xml:space="preserve">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ממקימי היחידה 101 בשנות ה- 50 </w:t>
      </w: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כל התשובות נכונות. </w:t>
      </w:r>
    </w:p>
    <w:p w:rsid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 xml:space="preserve">שר </w:t>
      </w:r>
      <w:proofErr w:type="spellStart"/>
      <w:r w:rsidRPr="006A670C">
        <w:rPr>
          <w:rFonts w:cs="Ahla"/>
          <w:sz w:val="28"/>
          <w:szCs w:val="28"/>
          <w:rtl/>
        </w:rPr>
        <w:t>הבטחון</w:t>
      </w:r>
      <w:proofErr w:type="spellEnd"/>
      <w:r w:rsidRPr="006A670C">
        <w:rPr>
          <w:rFonts w:cs="Ahla"/>
          <w:sz w:val="28"/>
          <w:szCs w:val="28"/>
          <w:rtl/>
        </w:rPr>
        <w:t xml:space="preserve">, בממשלת בגין והיה ממובילי מלחמת לבנון בשנת 1982. </w:t>
      </w:r>
    </w:p>
    <w:p w:rsidR="006A670C" w:rsidRPr="006A670C" w:rsidRDefault="006A670C" w:rsidP="006A670C">
      <w:pPr>
        <w:rPr>
          <w:rFonts w:cs="Ahla"/>
          <w:sz w:val="14"/>
          <w:szCs w:val="14"/>
          <w:rtl/>
        </w:rPr>
      </w:pP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lastRenderedPageBreak/>
        <w:t>"בארץ-ישראל קם העם היהודי, בה עוצבה דמותו הרוחנית, הדתית והמדינית".</w:t>
      </w:r>
      <w:r w:rsidRPr="006A670C">
        <w:rPr>
          <w:rFonts w:cs="Ahla"/>
          <w:sz w:val="28"/>
          <w:szCs w:val="28"/>
          <w:rtl/>
        </w:rPr>
        <w:t xml:space="preserve"> 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>ציטוט מתוך הצהרת בלפור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>משפט המסיים את מגילת העצמאות.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משפט הפותח את מגילת העצמאות של מדינת ישראל. 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ציטוט מתוך התנ"ך עליו מסת</w:t>
      </w:r>
      <w:r w:rsidRPr="006A670C">
        <w:rPr>
          <w:rFonts w:cs="Ahla" w:hint="cs"/>
          <w:sz w:val="28"/>
          <w:szCs w:val="28"/>
          <w:rtl/>
        </w:rPr>
        <w:t>מ</w:t>
      </w:r>
      <w:r w:rsidRPr="006A670C">
        <w:rPr>
          <w:rFonts w:cs="Ahla"/>
          <w:sz w:val="28"/>
          <w:szCs w:val="28"/>
          <w:rtl/>
        </w:rPr>
        <w:t>כת המגילה.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>מהיכן מגיעים רוב המים לכנרת?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א-הים התיכון</w:t>
      </w: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30"/>
          <w:szCs w:val="30"/>
          <w:rtl/>
        </w:rPr>
      </w:pPr>
      <w:r w:rsidRPr="006A670C">
        <w:rPr>
          <w:rFonts w:cs="Ahla" w:hint="cs"/>
          <w:sz w:val="28"/>
          <w:szCs w:val="28"/>
          <w:rtl/>
        </w:rPr>
        <w:t>ב-</w:t>
      </w:r>
      <w:r w:rsidRPr="006A670C">
        <w:rPr>
          <w:rFonts w:ascii="TTE17D9E20t00" w:hAnsi="TTE17D9E20t00" w:cs="Ahla" w:hint="cs"/>
          <w:b/>
          <w:bCs/>
          <w:sz w:val="30"/>
          <w:szCs w:val="30"/>
          <w:rtl/>
        </w:rPr>
        <w:t>הירדן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ג-ים המלח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 החרמון</w:t>
      </w:r>
    </w:p>
    <w:p w:rsidR="00A03DCB" w:rsidRPr="006A670C" w:rsidRDefault="00A03DCB" w:rsidP="006A670C">
      <w:pPr>
        <w:rPr>
          <w:rFonts w:cs="Ahla"/>
          <w:sz w:val="16"/>
          <w:szCs w:val="16"/>
          <w:rtl/>
        </w:rPr>
      </w:pPr>
    </w:p>
    <w:p w:rsidR="00A03DCB" w:rsidRPr="006A670C" w:rsidRDefault="00A03DCB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ביום העצמאות השנה חוגגת המדינה: 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 w:hint="cs"/>
          <w:sz w:val="28"/>
          <w:szCs w:val="28"/>
          <w:rtl/>
        </w:rPr>
        <w:t xml:space="preserve"> </w:t>
      </w:r>
      <w:r w:rsidRPr="006A670C">
        <w:rPr>
          <w:rFonts w:cs="Ahla"/>
          <w:sz w:val="28"/>
          <w:szCs w:val="28"/>
          <w:rtl/>
        </w:rPr>
        <w:t>60 שנה - מתש"ח ועד תשס"ח.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 57 שנים - 1950 – 2007</w:t>
      </w:r>
    </w:p>
    <w:p w:rsidR="00A03DCB" w:rsidRPr="006A670C" w:rsidRDefault="00A03DCB" w:rsidP="00A7584E">
      <w:pPr>
        <w:rPr>
          <w:rFonts w:ascii="TTE17D9E20t00" w:hAnsi="TTE17D9E20t00" w:cs="Ahla"/>
          <w:b/>
          <w:bCs/>
          <w:sz w:val="30"/>
          <w:szCs w:val="30"/>
          <w:rtl/>
        </w:rPr>
      </w:pPr>
      <w:r w:rsidRPr="006A670C">
        <w:rPr>
          <w:rFonts w:cs="Ahla" w:hint="cs"/>
          <w:sz w:val="28"/>
          <w:szCs w:val="28"/>
          <w:rtl/>
        </w:rPr>
        <w:t xml:space="preserve">ג- </w:t>
      </w:r>
      <w:r w:rsidRPr="006A670C">
        <w:rPr>
          <w:rFonts w:ascii="TTE17D9E20t00" w:hAnsi="TTE17D9E20t00" w:cs="Ahla"/>
          <w:b/>
          <w:bCs/>
          <w:sz w:val="30"/>
          <w:szCs w:val="30"/>
          <w:rtl/>
        </w:rPr>
        <w:t>6</w:t>
      </w:r>
      <w:r w:rsidRPr="006A670C">
        <w:rPr>
          <w:rFonts w:ascii="TTE17D9E20t00" w:hAnsi="TTE17D9E20t00" w:cs="Ahla" w:hint="cs"/>
          <w:b/>
          <w:bCs/>
          <w:sz w:val="30"/>
          <w:szCs w:val="30"/>
          <w:rtl/>
        </w:rPr>
        <w:t>6</w:t>
      </w:r>
      <w:r w:rsidRPr="006A670C">
        <w:rPr>
          <w:rFonts w:ascii="TTE17D9E20t00" w:hAnsi="TTE17D9E20t00" w:cs="Ahla"/>
          <w:b/>
          <w:bCs/>
          <w:sz w:val="30"/>
          <w:szCs w:val="30"/>
          <w:rtl/>
        </w:rPr>
        <w:t xml:space="preserve"> שנים - 194</w:t>
      </w:r>
      <w:r w:rsidR="00A7584E">
        <w:rPr>
          <w:rFonts w:ascii="TTE17D9E20t00" w:hAnsi="TTE17D9E20t00" w:cs="Ahla" w:hint="cs"/>
          <w:b/>
          <w:bCs/>
          <w:sz w:val="30"/>
          <w:szCs w:val="30"/>
          <w:rtl/>
        </w:rPr>
        <w:t>8</w:t>
      </w:r>
      <w:r w:rsidRPr="006A670C">
        <w:rPr>
          <w:rFonts w:ascii="TTE17D9E20t00" w:hAnsi="TTE17D9E20t00" w:cs="Ahla"/>
          <w:b/>
          <w:bCs/>
          <w:sz w:val="30"/>
          <w:szCs w:val="30"/>
          <w:rtl/>
        </w:rPr>
        <w:t xml:space="preserve"> – 20</w:t>
      </w:r>
      <w:r w:rsidRPr="006A670C">
        <w:rPr>
          <w:rFonts w:ascii="TTE17D9E20t00" w:hAnsi="TTE17D9E20t00" w:cs="Ahla" w:hint="cs"/>
          <w:b/>
          <w:bCs/>
          <w:sz w:val="30"/>
          <w:szCs w:val="30"/>
          <w:rtl/>
        </w:rPr>
        <w:t>1</w:t>
      </w:r>
      <w:r w:rsidR="00A7584E">
        <w:rPr>
          <w:rFonts w:ascii="TTE17D9E20t00" w:hAnsi="TTE17D9E20t00" w:cs="Ahla" w:hint="cs"/>
          <w:b/>
          <w:bCs/>
          <w:sz w:val="30"/>
          <w:szCs w:val="30"/>
          <w:rtl/>
        </w:rPr>
        <w:t>8</w:t>
      </w:r>
      <w:bookmarkStart w:id="0" w:name="_GoBack"/>
      <w:bookmarkEnd w:id="0"/>
      <w:r w:rsidRPr="006A670C">
        <w:rPr>
          <w:rFonts w:ascii="TTE17D9E20t00" w:hAnsi="TTE17D9E20t00" w:cs="Ahla"/>
          <w:b/>
          <w:bCs/>
          <w:sz w:val="30"/>
          <w:szCs w:val="30"/>
          <w:rtl/>
        </w:rPr>
        <w:t>.</w:t>
      </w:r>
    </w:p>
    <w:p w:rsidR="00A03DCB" w:rsidRPr="006A670C" w:rsidRDefault="00A03DCB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 xml:space="preserve"> 50 שנים – מתש"ח ועד תשנ"ח.</w:t>
      </w:r>
    </w:p>
    <w:p w:rsidR="00A03DCB" w:rsidRPr="006A670C" w:rsidRDefault="00A03DCB" w:rsidP="006A670C">
      <w:pPr>
        <w:rPr>
          <w:rFonts w:cs="Ahla"/>
          <w:sz w:val="16"/>
          <w:szCs w:val="16"/>
          <w:rtl/>
        </w:rPr>
      </w:pPr>
    </w:p>
    <w:p w:rsidR="006A670C" w:rsidRPr="006A670C" w:rsidRDefault="006A670C" w:rsidP="006A670C">
      <w:pPr>
        <w:rPr>
          <w:rFonts w:cs="Ahla"/>
          <w:sz w:val="16"/>
          <w:szCs w:val="16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>מהן 4 ערי הקודש?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א-חיפה,בת ים תל אביב,אשדוד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30"/>
          <w:szCs w:val="30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ascii="TTE17D9E20t00" w:hAnsi="TTE17D9E20t00" w:cs="Ahla" w:hint="cs"/>
          <w:b/>
          <w:bCs/>
          <w:sz w:val="30"/>
          <w:szCs w:val="30"/>
          <w:rtl/>
        </w:rPr>
        <w:t>ירושלים,טבריה,צפת,חברון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ג-חברון, ירושלים, תל אביב וליפה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 צפת, תל אביב, ירושלים, בת ים</w:t>
      </w:r>
    </w:p>
    <w:p w:rsidR="006A670C" w:rsidRPr="006A670C" w:rsidRDefault="006A670C" w:rsidP="006A670C">
      <w:pPr>
        <w:rPr>
          <w:rFonts w:cs="Ahla"/>
          <w:sz w:val="16"/>
          <w:szCs w:val="16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הרמטכ"ל במלחמת ששת הימים היה: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>מוטה גור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משה דיין 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>דוד אלעזר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30"/>
          <w:szCs w:val="30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ascii="TTE17D9E20t00" w:hAnsi="TTE17D9E20t00" w:cs="Ahla"/>
          <w:b/>
          <w:bCs/>
          <w:sz w:val="30"/>
          <w:szCs w:val="30"/>
          <w:rtl/>
        </w:rPr>
        <w:t>יצחק רבין</w:t>
      </w:r>
    </w:p>
    <w:p w:rsidR="006A670C" w:rsidRPr="006A670C" w:rsidRDefault="006A670C" w:rsidP="006A670C">
      <w:pPr>
        <w:rPr>
          <w:rFonts w:cs="Ahla"/>
          <w:sz w:val="16"/>
          <w:szCs w:val="16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ירושלים המזרחית והכותל המערבי נכבשו במהלך: 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ascii="TTE17D9E20t00" w:hAnsi="TTE17D9E20t00" w:cs="Ahla"/>
          <w:b/>
          <w:bCs/>
          <w:sz w:val="30"/>
          <w:szCs w:val="30"/>
          <w:rtl/>
        </w:rPr>
        <w:t>מלחמת ששת הימים</w:t>
      </w:r>
      <w:r w:rsidRPr="006A670C">
        <w:rPr>
          <w:rFonts w:cs="Ahla"/>
          <w:sz w:val="28"/>
          <w:szCs w:val="28"/>
          <w:rtl/>
        </w:rPr>
        <w:t xml:space="preserve"> 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מלחמת העצמאות 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>מבצע קדש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/>
          <w:sz w:val="28"/>
          <w:szCs w:val="28"/>
          <w:rtl/>
        </w:rPr>
        <w:t xml:space="preserve"> </w:t>
      </w: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מלחמת יום הכיפורים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cs="Ahla"/>
          <w:sz w:val="16"/>
          <w:szCs w:val="16"/>
          <w:rtl/>
        </w:rPr>
        <w:br/>
      </w: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>היכן נמצא הר הרצל?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א-באר שבע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ב-חיפה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30"/>
          <w:szCs w:val="30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ascii="TTE17D9E20t00" w:hAnsi="TTE17D9E20t00" w:cs="Ahla" w:hint="cs"/>
          <w:b/>
          <w:bCs/>
          <w:sz w:val="30"/>
          <w:szCs w:val="30"/>
          <w:rtl/>
        </w:rPr>
        <w:t>ירושלים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ד-חולון</w:t>
      </w:r>
    </w:p>
    <w:p w:rsidR="006A670C" w:rsidRPr="006A670C" w:rsidRDefault="006A670C" w:rsidP="006A670C">
      <w:pPr>
        <w:rPr>
          <w:rFonts w:cs="Ahla"/>
          <w:sz w:val="16"/>
          <w:szCs w:val="16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ראש ממשלת ישראל במלחמת יום הכיפורים: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>מנחם בגין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לוי אשכול 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30"/>
          <w:szCs w:val="30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ascii="TTE17D9E20t00" w:hAnsi="TTE17D9E20t00" w:cs="Ahla"/>
          <w:b/>
          <w:bCs/>
          <w:sz w:val="30"/>
          <w:szCs w:val="30"/>
          <w:rtl/>
        </w:rPr>
        <w:t>גולדה מאיר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יצחק רבין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>איזו עיר נקראת אם המושבות?</w:t>
      </w:r>
    </w:p>
    <w:p w:rsidR="006A670C" w:rsidRPr="006A670C" w:rsidRDefault="006A670C" w:rsidP="006A670C">
      <w:pPr>
        <w:numPr>
          <w:ilvl w:val="0"/>
          <w:numId w:val="1"/>
        </w:numPr>
        <w:ind w:left="0"/>
        <w:rPr>
          <w:rFonts w:cs="Ahla"/>
          <w:b/>
          <w:bCs/>
          <w:sz w:val="30"/>
          <w:szCs w:val="30"/>
        </w:rPr>
      </w:pPr>
      <w:r w:rsidRPr="006A670C">
        <w:rPr>
          <w:rFonts w:ascii="TTE17D9E20t00" w:hAnsi="TTE17D9E20t00" w:cs="Ahla" w:hint="cs"/>
          <w:b/>
          <w:bCs/>
          <w:sz w:val="30"/>
          <w:szCs w:val="30"/>
          <w:rtl/>
        </w:rPr>
        <w:t>פתח תקוה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proofErr w:type="spellStart"/>
      <w:r w:rsidRPr="006A670C">
        <w:rPr>
          <w:rFonts w:ascii="TTE17D9E20t00" w:hAnsi="TTE17D9E20t00" w:cs="Ahla" w:hint="cs"/>
          <w:sz w:val="28"/>
          <w:szCs w:val="28"/>
          <w:rtl/>
        </w:rPr>
        <w:t>קרית</w:t>
      </w:r>
      <w:proofErr w:type="spellEnd"/>
      <w:r w:rsidRPr="006A670C">
        <w:rPr>
          <w:rFonts w:ascii="TTE17D9E20t00" w:hAnsi="TTE17D9E20t00" w:cs="Ahla" w:hint="cs"/>
          <w:sz w:val="28"/>
          <w:szCs w:val="28"/>
          <w:rtl/>
        </w:rPr>
        <w:t xml:space="preserve"> מלאכי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ג-ראשון לציון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 xml:space="preserve">ד- </w:t>
      </w:r>
      <w:proofErr w:type="spellStart"/>
      <w:r w:rsidRPr="006A670C">
        <w:rPr>
          <w:rFonts w:ascii="TTE17D9E20t00" w:hAnsi="TTE17D9E20t00" w:cs="Ahla" w:hint="cs"/>
          <w:sz w:val="28"/>
          <w:szCs w:val="28"/>
          <w:rtl/>
        </w:rPr>
        <w:t>זכרון</w:t>
      </w:r>
      <w:proofErr w:type="spellEnd"/>
      <w:r w:rsidRPr="006A670C">
        <w:rPr>
          <w:rFonts w:ascii="TTE17D9E20t00" w:hAnsi="TTE17D9E20t00" w:cs="Ahla" w:hint="cs"/>
          <w:sz w:val="28"/>
          <w:szCs w:val="28"/>
          <w:rtl/>
        </w:rPr>
        <w:t xml:space="preserve"> יעקב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>המנהיג הערבי הראשון שעשה שלום עם מדינת ישראל היה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30"/>
          <w:szCs w:val="30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ascii="TTE17D9E20t00" w:hAnsi="TTE17D9E20t00" w:cs="Ahla"/>
          <w:b/>
          <w:bCs/>
          <w:sz w:val="30"/>
          <w:szCs w:val="30"/>
          <w:rtl/>
        </w:rPr>
        <w:t>אנואר סאדאת נשיא מצרים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proofErr w:type="spellStart"/>
      <w:r w:rsidRPr="006A670C">
        <w:rPr>
          <w:rFonts w:cs="Ahla"/>
          <w:sz w:val="28"/>
          <w:szCs w:val="28"/>
          <w:rtl/>
        </w:rPr>
        <w:t>באשאר</w:t>
      </w:r>
      <w:proofErr w:type="spellEnd"/>
      <w:r w:rsidRPr="006A670C">
        <w:rPr>
          <w:rFonts w:cs="Ahla"/>
          <w:sz w:val="28"/>
          <w:szCs w:val="28"/>
          <w:rtl/>
        </w:rPr>
        <w:t xml:space="preserve"> אסד נשיא סורי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 xml:space="preserve">ג-   </w:t>
      </w:r>
      <w:r w:rsidRPr="006A670C">
        <w:rPr>
          <w:rFonts w:cs="Ahla"/>
          <w:sz w:val="28"/>
          <w:szCs w:val="28"/>
          <w:rtl/>
        </w:rPr>
        <w:t xml:space="preserve">חוסיין מלך ירדן </w:t>
      </w:r>
    </w:p>
    <w:p w:rsidR="006A670C" w:rsidRPr="006A670C" w:rsidRDefault="006A670C" w:rsidP="006A670C">
      <w:pPr>
        <w:rPr>
          <w:rFonts w:cs="Ahla"/>
          <w:noProof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עבדאללה מלך ירדן</w:t>
      </w:r>
      <w:r w:rsidRPr="006A670C">
        <w:rPr>
          <w:rFonts w:cs="Ahla" w:hint="cs"/>
          <w:noProof/>
          <w:sz w:val="28"/>
          <w:szCs w:val="28"/>
          <w:rtl/>
        </w:rPr>
        <w:t xml:space="preserve"> </w:t>
      </w:r>
    </w:p>
    <w:p w:rsidR="006A670C" w:rsidRPr="006A670C" w:rsidRDefault="006A670C" w:rsidP="006A670C">
      <w:pPr>
        <w:rPr>
          <w:rFonts w:cs="Ahla"/>
          <w:sz w:val="16"/>
          <w:szCs w:val="16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>לחוף איזה ים שוכנת העיר תל אביב?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30"/>
          <w:szCs w:val="30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ascii="TTE17D9E20t00" w:hAnsi="TTE17D9E20t00" w:cs="Ahla" w:hint="cs"/>
          <w:b/>
          <w:bCs/>
          <w:sz w:val="30"/>
          <w:szCs w:val="30"/>
          <w:rtl/>
        </w:rPr>
        <w:t>הים התיכון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ב-הים השחור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ג-הכנרת</w:t>
      </w:r>
    </w:p>
    <w:p w:rsidR="006A670C" w:rsidRPr="006A670C" w:rsidRDefault="006A670C" w:rsidP="006A670C">
      <w:pPr>
        <w:rPr>
          <w:rFonts w:cs="Ahla"/>
          <w:sz w:val="16"/>
          <w:szCs w:val="16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ד- ים המלח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יום ההולדת של מדינת ישראל חל ב… </w:t>
      </w: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30"/>
          <w:szCs w:val="30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ascii="TTE17D9E20t00" w:hAnsi="TTE17D9E20t00" w:cs="Ahla"/>
          <w:b/>
          <w:bCs/>
          <w:sz w:val="30"/>
          <w:szCs w:val="30"/>
          <w:rtl/>
        </w:rPr>
        <w:t>ה' באייר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 w:hint="cs"/>
          <w:sz w:val="28"/>
          <w:szCs w:val="28"/>
          <w:rtl/>
        </w:rPr>
        <w:t>י"א אדר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cs="Ahla"/>
          <w:sz w:val="28"/>
          <w:szCs w:val="28"/>
          <w:rtl/>
        </w:rPr>
        <w:t xml:space="preserve"> כ"ט בנובמבר 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א' תשרי</w:t>
      </w:r>
    </w:p>
    <w:p w:rsidR="006A670C" w:rsidRPr="006A670C" w:rsidRDefault="006A670C" w:rsidP="006A670C">
      <w:pPr>
        <w:rPr>
          <w:rFonts w:cs="Ahla"/>
          <w:sz w:val="16"/>
          <w:szCs w:val="16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>איזו עיר שוכנת על הגדה המערבית של הכנרת?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א-צפת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ascii="TTE17D9E20t00" w:hAnsi="TTE17D9E20t00" w:cs="Ahla" w:hint="cs"/>
          <w:b/>
          <w:bCs/>
          <w:sz w:val="30"/>
          <w:szCs w:val="30"/>
          <w:rtl/>
        </w:rPr>
        <w:t>טבריה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ג-</w:t>
      </w:r>
      <w:proofErr w:type="spellStart"/>
      <w:r w:rsidRPr="006A670C">
        <w:rPr>
          <w:rFonts w:ascii="TTE17D9E20t00" w:hAnsi="TTE17D9E20t00" w:cs="Ahla" w:hint="cs"/>
          <w:sz w:val="28"/>
          <w:szCs w:val="28"/>
          <w:rtl/>
        </w:rPr>
        <w:t>קרית</w:t>
      </w:r>
      <w:proofErr w:type="spellEnd"/>
      <w:r w:rsidRPr="006A670C">
        <w:rPr>
          <w:rFonts w:ascii="TTE17D9E20t00" w:hAnsi="TTE17D9E20t00" w:cs="Ahla" w:hint="cs"/>
          <w:sz w:val="28"/>
          <w:szCs w:val="28"/>
          <w:rtl/>
        </w:rPr>
        <w:t xml:space="preserve"> שמונה</w:t>
      </w:r>
    </w:p>
    <w:p w:rsidR="006A670C" w:rsidRPr="006A670C" w:rsidRDefault="006A670C" w:rsidP="006A670C">
      <w:pPr>
        <w:rPr>
          <w:rFonts w:ascii="TTE17D9E20t00" w:hAnsi="TTE17D9E20t00"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ד- ראש פינה</w:t>
      </w:r>
    </w:p>
    <w:p w:rsidR="006A670C" w:rsidRPr="006A670C" w:rsidRDefault="006A670C" w:rsidP="006A670C">
      <w:pPr>
        <w:rPr>
          <w:rFonts w:cs="Ahla"/>
          <w:sz w:val="16"/>
          <w:szCs w:val="16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/>
          <w:b/>
          <w:bCs/>
          <w:sz w:val="28"/>
          <w:szCs w:val="28"/>
          <w:rtl/>
        </w:rPr>
        <w:t xml:space="preserve">מלחמת העצמאות פרצה 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א-</w:t>
      </w:r>
      <w:r w:rsidRPr="006A670C">
        <w:rPr>
          <w:rFonts w:cs="Ahla"/>
          <w:sz w:val="28"/>
          <w:szCs w:val="28"/>
          <w:rtl/>
        </w:rPr>
        <w:t>יום לאחר הכרזת המדינה – 15.5.1948.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ascii="TTE17D9E20t00" w:hAnsi="TTE17D9E20t00" w:cs="Ahla" w:hint="cs"/>
          <w:sz w:val="28"/>
          <w:szCs w:val="28"/>
          <w:rtl/>
        </w:rPr>
        <w:t>ב-</w:t>
      </w:r>
      <w:r w:rsidRPr="006A670C">
        <w:rPr>
          <w:rFonts w:cs="Ahla"/>
          <w:sz w:val="28"/>
          <w:szCs w:val="28"/>
          <w:rtl/>
        </w:rPr>
        <w:t xml:space="preserve"> לאחר הסתלקות הבריטים מהארץ.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</w:t>
      </w:r>
      <w:r w:rsidRPr="006A670C">
        <w:rPr>
          <w:rFonts w:ascii="TTE17D9E20t00" w:hAnsi="TTE17D9E20t00" w:cs="Ahla"/>
          <w:b/>
          <w:bCs/>
          <w:sz w:val="30"/>
          <w:szCs w:val="30"/>
          <w:rtl/>
        </w:rPr>
        <w:t>יום לאחר ההחלטה באו"ם ב - 30.11.1947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</w:t>
      </w:r>
      <w:r w:rsidRPr="006A670C">
        <w:rPr>
          <w:rFonts w:cs="Ahla"/>
          <w:sz w:val="28"/>
          <w:szCs w:val="28"/>
          <w:rtl/>
        </w:rPr>
        <w:t>יום לאחר הצהרת בלפור</w:t>
      </w:r>
      <w:r w:rsidRPr="006A670C">
        <w:rPr>
          <w:rFonts w:ascii="Arial" w:hAnsi="Arial" w:cs="Ahla"/>
          <w:b/>
          <w:bCs/>
          <w:color w:val="000000"/>
          <w:sz w:val="28"/>
          <w:szCs w:val="28"/>
          <w:rtl/>
        </w:rPr>
        <w:t>.</w:t>
      </w:r>
    </w:p>
    <w:p w:rsidR="006A670C" w:rsidRPr="006A670C" w:rsidRDefault="006A670C" w:rsidP="006A670C">
      <w:pPr>
        <w:rPr>
          <w:rFonts w:cs="Ahla"/>
          <w:sz w:val="16"/>
          <w:szCs w:val="16"/>
          <w:rtl/>
        </w:rPr>
      </w:pPr>
    </w:p>
    <w:p w:rsidR="006A670C" w:rsidRPr="006A670C" w:rsidRDefault="006A670C" w:rsidP="006A670C">
      <w:pPr>
        <w:rPr>
          <w:rFonts w:ascii="TTE17D9E20t00" w:hAnsi="TTE17D9E20t00" w:cs="Ahla"/>
          <w:b/>
          <w:bCs/>
          <w:sz w:val="28"/>
          <w:szCs w:val="28"/>
          <w:rtl/>
        </w:rPr>
      </w:pPr>
      <w:r w:rsidRPr="006A670C">
        <w:rPr>
          <w:rFonts w:ascii="TTE17D9E20t00" w:hAnsi="TTE17D9E20t00" w:cs="Ahla" w:hint="cs"/>
          <w:b/>
          <w:bCs/>
          <w:sz w:val="28"/>
          <w:szCs w:val="28"/>
          <w:rtl/>
        </w:rPr>
        <w:t>איזו עיר היא בירת הנגב?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א-</w:t>
      </w:r>
      <w:r w:rsidRPr="006A670C">
        <w:rPr>
          <w:rFonts w:ascii="TTE17D9E20t00" w:hAnsi="TTE17D9E20t00" w:cs="Ahla" w:hint="cs"/>
          <w:b/>
          <w:bCs/>
          <w:sz w:val="30"/>
          <w:szCs w:val="30"/>
          <w:rtl/>
        </w:rPr>
        <w:t>באר שבע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ב-ירושלים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ג-טבריה</w:t>
      </w:r>
    </w:p>
    <w:p w:rsidR="006A670C" w:rsidRPr="006A670C" w:rsidRDefault="006A670C" w:rsidP="006A670C">
      <w:pPr>
        <w:rPr>
          <w:rFonts w:cs="Ahla"/>
          <w:sz w:val="28"/>
          <w:szCs w:val="28"/>
          <w:rtl/>
        </w:rPr>
      </w:pPr>
      <w:r w:rsidRPr="006A670C">
        <w:rPr>
          <w:rFonts w:cs="Ahla" w:hint="cs"/>
          <w:sz w:val="28"/>
          <w:szCs w:val="28"/>
          <w:rtl/>
        </w:rPr>
        <w:t>ד- ראשון לציון</w:t>
      </w:r>
    </w:p>
    <w:p w:rsidR="004B534F" w:rsidRPr="006A670C" w:rsidRDefault="004B534F" w:rsidP="006A670C">
      <w:pPr>
        <w:rPr>
          <w:rFonts w:ascii="TTE17D9E20t00" w:hAnsi="TTE17D9E20t00" w:cs="Ahla"/>
          <w:b/>
          <w:bCs/>
        </w:rPr>
      </w:pPr>
    </w:p>
    <w:sectPr w:rsidR="004B534F" w:rsidRPr="006A670C" w:rsidSect="006A670C"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7D9E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on Wato Agol">
    <w:charset w:val="B1"/>
    <w:family w:val="auto"/>
    <w:pitch w:val="variable"/>
    <w:sig w:usb0="00000801" w:usb1="00000000" w:usb2="00000000" w:usb3="00000000" w:csb0="00000020" w:csb1="00000000"/>
  </w:font>
  <w:font w:name="Ahla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A662C"/>
    <w:multiLevelType w:val="hybridMultilevel"/>
    <w:tmpl w:val="57526598"/>
    <w:lvl w:ilvl="0" w:tplc="68702F0C">
      <w:start w:val="1"/>
      <w:numFmt w:val="hebrew1"/>
      <w:lvlText w:val="%1-"/>
      <w:lvlJc w:val="left"/>
      <w:pPr>
        <w:ind w:left="720" w:hanging="360"/>
      </w:pPr>
      <w:rPr>
        <w:rFonts w:ascii="TTE17D9E20t00" w:hAnsi="TTE17D9E20t00" w:cs="TTE17D9E20t00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DCB"/>
    <w:rsid w:val="00210648"/>
    <w:rsid w:val="004B534F"/>
    <w:rsid w:val="006A670C"/>
    <w:rsid w:val="00887B66"/>
    <w:rsid w:val="00A03DCB"/>
    <w:rsid w:val="00A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3866-7669-422F-9949-4E1D2C0F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AVIGAD</dc:creator>
  <cp:keywords/>
  <dc:description/>
  <cp:lastModifiedBy>דפנה ליברזון</cp:lastModifiedBy>
  <cp:revision>4</cp:revision>
  <cp:lastPrinted>2014-05-05T17:39:00Z</cp:lastPrinted>
  <dcterms:created xsi:type="dcterms:W3CDTF">2014-05-01T10:23:00Z</dcterms:created>
  <dcterms:modified xsi:type="dcterms:W3CDTF">2018-04-12T09:47:00Z</dcterms:modified>
</cp:coreProperties>
</file>