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D1" w:rsidRPr="009D0FD1" w:rsidRDefault="009D0FD1" w:rsidP="009D0FD1">
      <w:pPr>
        <w:bidi/>
        <w:rPr>
          <w:sz w:val="20"/>
          <w:szCs w:val="20"/>
        </w:rPr>
        <w:sectPr w:rsidR="009D0FD1" w:rsidRPr="009D0FD1" w:rsidSect="009D0FD1">
          <w:headerReference w:type="default" r:id="rId7"/>
          <w:footerReference w:type="default" r:id="rId8"/>
          <w:pgSz w:w="12240" w:h="15840"/>
          <w:pgMar w:top="1440" w:right="1041" w:bottom="1440" w:left="1134" w:header="708" w:footer="708" w:gutter="0"/>
          <w:cols w:num="2" w:sep="1" w:space="709"/>
          <w:docGrid w:linePitch="360"/>
        </w:sectPr>
      </w:pPr>
    </w:p>
    <w:p w:rsidR="009D0FD1" w:rsidRPr="009D0FD1" w:rsidRDefault="000914F8" w:rsidP="009D0FD1">
      <w:pPr>
        <w:bidi/>
        <w:rPr>
          <w:sz w:val="20"/>
          <w:szCs w:val="20"/>
        </w:rPr>
      </w:pPr>
      <w:r>
        <w:rPr>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1717675</wp:posOffset>
                </wp:positionH>
                <wp:positionV relativeFrom="paragraph">
                  <wp:posOffset>111125</wp:posOffset>
                </wp:positionV>
                <wp:extent cx="2831465" cy="539750"/>
                <wp:effectExtent l="0" t="63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F9" w:rsidRPr="00AD4BF9" w:rsidRDefault="009D0FD1" w:rsidP="00AD4BF9">
                            <w:pPr>
                              <w:spacing w:line="240" w:lineRule="auto"/>
                              <w:jc w:val="center"/>
                              <w:rPr>
                                <w:rFonts w:cs="Petel"/>
                                <w:b/>
                                <w:bCs/>
                                <w:sz w:val="44"/>
                                <w:szCs w:val="44"/>
                                <w:rtl/>
                              </w:rPr>
                            </w:pPr>
                            <w:r w:rsidRPr="00AD4BF9">
                              <w:rPr>
                                <w:rFonts w:cs="Petel" w:hint="cs"/>
                                <w:b/>
                                <w:bCs/>
                                <w:sz w:val="44"/>
                                <w:szCs w:val="44"/>
                                <w:rtl/>
                              </w:rPr>
                              <w:t>אלפי שנים חלפו</w:t>
                            </w:r>
                          </w:p>
                          <w:p w:rsidR="009D0FD1" w:rsidRPr="00AD4BF9" w:rsidRDefault="00AD4BF9" w:rsidP="00AD4BF9">
                            <w:pPr>
                              <w:spacing w:line="240" w:lineRule="auto"/>
                              <w:jc w:val="center"/>
                              <w:rPr>
                                <w:rFonts w:cs="Petel"/>
                                <w:b/>
                                <w:bCs/>
                                <w:sz w:val="44"/>
                                <w:szCs w:val="44"/>
                              </w:rPr>
                            </w:pPr>
                            <w:r w:rsidRPr="00AD4BF9">
                              <w:rPr>
                                <w:rFonts w:cs="Petel" w:hint="cs"/>
                                <w:b/>
                                <w:bCs/>
                                <w:sz w:val="44"/>
                                <w:szCs w:val="44"/>
                                <w:rtl/>
                              </w:rPr>
                              <w:t xml:space="preserve">                 </w:t>
                            </w:r>
                            <w:r w:rsidR="009D0FD1" w:rsidRPr="00AD4BF9">
                              <w:rPr>
                                <w:rFonts w:cs="Petel" w:hint="cs"/>
                                <w:b/>
                                <w:bCs/>
                                <w:sz w:val="44"/>
                                <w:szCs w:val="44"/>
                                <w:rtl/>
                              </w:rPr>
                              <w:t xml:space="preserve"> ואנו אבלים עדיין...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25pt;margin-top:8.75pt;width:222.9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FX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hGx1RkHnYHTwwBuZg/H0GXHVA/3svqmkZDLlooNu1VKji2jNWQX2pv+xdUJ&#10;R1uQ9fhR1hCGbo10QPtG9bZ0UAwE6NClp1NnbCoVHEbJdUhmMUYV2OLrdB671vk0O94elDbvmeyR&#10;XeRYQecdOt3da2OzodnRxQYTsuRd57rfiWcH4DidQGy4am02C9fMn2mQrpJVQjwSzVYeCYrCuy2X&#10;xJuV4Twurov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" filled="f" stroked="f">
                <v:textbox>
                  <w:txbxContent>
                    <w:p w:rsidR="00AD4BF9" w:rsidRPr="00AD4BF9" w:rsidRDefault="009D0FD1" w:rsidP="00AD4BF9">
                      <w:pPr>
                        <w:spacing w:line="240" w:lineRule="auto"/>
                        <w:jc w:val="center"/>
                        <w:rPr>
                          <w:rFonts w:cs="Petel"/>
                          <w:b/>
                          <w:bCs/>
                          <w:sz w:val="44"/>
                          <w:szCs w:val="44"/>
                          <w:rtl/>
                        </w:rPr>
                      </w:pPr>
                      <w:r w:rsidRPr="00AD4BF9">
                        <w:rPr>
                          <w:rFonts w:cs="Petel" w:hint="cs"/>
                          <w:b/>
                          <w:bCs/>
                          <w:sz w:val="44"/>
                          <w:szCs w:val="44"/>
                          <w:rtl/>
                        </w:rPr>
                        <w:t>אלפי שנים חלפו</w:t>
                      </w:r>
                    </w:p>
                    <w:p w:rsidR="009D0FD1" w:rsidRPr="00AD4BF9" w:rsidRDefault="00AD4BF9" w:rsidP="00AD4BF9">
                      <w:pPr>
                        <w:spacing w:line="240" w:lineRule="auto"/>
                        <w:jc w:val="center"/>
                        <w:rPr>
                          <w:rFonts w:cs="Petel"/>
                          <w:b/>
                          <w:bCs/>
                          <w:sz w:val="44"/>
                          <w:szCs w:val="44"/>
                        </w:rPr>
                      </w:pPr>
                      <w:r w:rsidRPr="00AD4BF9">
                        <w:rPr>
                          <w:rFonts w:cs="Petel" w:hint="cs"/>
                          <w:b/>
                          <w:bCs/>
                          <w:sz w:val="44"/>
                          <w:szCs w:val="44"/>
                          <w:rtl/>
                        </w:rPr>
                        <w:t xml:space="preserve">                 </w:t>
                      </w:r>
                      <w:r w:rsidR="009D0FD1" w:rsidRPr="00AD4BF9">
                        <w:rPr>
                          <w:rFonts w:cs="Petel" w:hint="cs"/>
                          <w:b/>
                          <w:bCs/>
                          <w:sz w:val="44"/>
                          <w:szCs w:val="44"/>
                          <w:rtl/>
                        </w:rPr>
                        <w:t xml:space="preserve"> ואנו אבלים עדיין...</w:t>
                      </w:r>
                    </w:p>
                  </w:txbxContent>
                </v:textbox>
              </v:shape>
            </w:pict>
          </mc:Fallback>
        </mc:AlternateContent>
      </w:r>
    </w:p>
    <w:p w:rsidR="009D0FD1" w:rsidRPr="009D0FD1" w:rsidRDefault="000914F8" w:rsidP="009D0FD1">
      <w:pPr>
        <w:bidi/>
        <w:rPr>
          <w:rFonts w:hint="cs"/>
          <w:sz w:val="20"/>
          <w:szCs w:val="20"/>
          <w:rtl/>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386715</wp:posOffset>
                </wp:positionV>
                <wp:extent cx="6395085" cy="395605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395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D1" w:rsidRPr="009D0FD1" w:rsidRDefault="009D0FD1" w:rsidP="00AD4BF9">
                            <w:pPr>
                              <w:bidi/>
                              <w:jc w:val="both"/>
                              <w:rPr>
                                <w:rFonts w:cs="Yoav Cursive"/>
                                <w:sz w:val="28"/>
                                <w:szCs w:val="28"/>
                              </w:rPr>
                            </w:pPr>
                            <w:r w:rsidRPr="009D0FD1">
                              <w:rPr>
                                <w:rFonts w:ascii="Arial" w:hAnsi="Arial" w:cs="Yoav Cursive"/>
                                <w:sz w:val="28"/>
                                <w:szCs w:val="28"/>
                                <w:rtl/>
                              </w:rPr>
                              <w:t>סיפור חסידי  מספר על בן של מלך אשר פגע פגיעה קשה באביו. כעס האב על בנו, וג</w:t>
                            </w:r>
                            <w:r w:rsidRPr="009D0FD1">
                              <w:rPr>
                                <w:rFonts w:ascii="Arial" w:hAnsi="Arial" w:cs="Yoav Cursive" w:hint="cs"/>
                                <w:sz w:val="28"/>
                                <w:szCs w:val="28"/>
                                <w:rtl/>
                              </w:rPr>
                              <w:t>י</w:t>
                            </w:r>
                            <w:r w:rsidRPr="009D0FD1">
                              <w:rPr>
                                <w:rFonts w:ascii="Arial" w:hAnsi="Arial" w:cs="Yoav Cursive"/>
                                <w:sz w:val="28"/>
                                <w:szCs w:val="28"/>
                                <w:rtl/>
                              </w:rPr>
                              <w:t>רשו מביתו. הלך הבן והתיישב בכפר קטן. בנה לו בקתה קטנה, ובה חי בעוני ובחוסר כל. יום אחד נפוצה השמועה כי המלך עתיד לבקר בכפר. השמועה אמרה כי כל מי שיש לו משאלה, יוכל לכתוב אותה על פתק</w:t>
                            </w:r>
                            <w:r w:rsidRPr="009D0FD1">
                              <w:rPr>
                                <w:rFonts w:ascii="Arial" w:hAnsi="Arial" w:cs="Yoav Cursive" w:hint="cs"/>
                                <w:sz w:val="28"/>
                                <w:szCs w:val="28"/>
                                <w:rtl/>
                              </w:rPr>
                              <w:t>ה</w:t>
                            </w:r>
                            <w:r w:rsidRPr="009D0FD1">
                              <w:rPr>
                                <w:rFonts w:ascii="Arial" w:hAnsi="Arial" w:cs="Yoav Cursive"/>
                                <w:sz w:val="28"/>
                                <w:szCs w:val="28"/>
                                <w:rtl/>
                              </w:rPr>
                              <w:t>, ולהגיש אותה אל המלך. גם בן המלך כתב את משאלתו על פתק</w:t>
                            </w:r>
                            <w:r w:rsidRPr="009D0FD1">
                              <w:rPr>
                                <w:rFonts w:ascii="Arial" w:hAnsi="Arial" w:cs="Yoav Cursive" w:hint="cs"/>
                                <w:sz w:val="28"/>
                                <w:szCs w:val="28"/>
                                <w:rtl/>
                              </w:rPr>
                              <w:t>ה</w:t>
                            </w:r>
                            <w:r w:rsidRPr="009D0FD1">
                              <w:rPr>
                                <w:rFonts w:ascii="Arial" w:hAnsi="Arial" w:cs="Yoav Cursive"/>
                                <w:sz w:val="28"/>
                                <w:szCs w:val="28"/>
                                <w:rtl/>
                              </w:rPr>
                              <w:t>, ומסר אותה ביד עבדי המלך. כשפתח המלך את הפתקאות, מצא ביניהן את אותה פתק</w:t>
                            </w:r>
                            <w:r w:rsidRPr="009D0FD1">
                              <w:rPr>
                                <w:rFonts w:ascii="Arial" w:hAnsi="Arial" w:cs="Yoav Cursive" w:hint="cs"/>
                                <w:sz w:val="28"/>
                                <w:szCs w:val="28"/>
                                <w:rtl/>
                              </w:rPr>
                              <w:t>ה</w:t>
                            </w:r>
                            <w:r w:rsidRPr="009D0FD1">
                              <w:rPr>
                                <w:rFonts w:ascii="Arial" w:hAnsi="Arial" w:cs="Yoav Cursive"/>
                                <w:sz w:val="28"/>
                                <w:szCs w:val="28"/>
                                <w:rtl/>
                              </w:rPr>
                              <w:t xml:space="preserve"> הכתובה בכתב ידו של בנו. קרא המלך את משאלתו של הנסיך המודח, וזלגו עיניו דמעות. וכך כתב הבן: "מלך רב חסד. משאלה קטנה לי אליך. בקתה קטנה יש לי, ועליה גג של קש. והנה החורף קרב, אך הגג דולף, ואין בידי לתקנו. יואיל נא המלך בטובו, ויעניק לי בבקשה מעט קש לתיקון הגג". אמר המלך בלבו: איך קרה הדבר הזה לבני, עד כי שכח כי בן מלך הוא, ובמקום לבקש לשוב אל הארמון, לא עלה בדעתו לבקש אלא גג של קש ... </w:t>
                            </w:r>
                            <w:r w:rsidRPr="009D0FD1">
                              <w:rPr>
                                <w:rFonts w:ascii="Arial" w:hAnsi="Arial" w:cs="Yoav Cursive" w:hint="cs"/>
                                <w:sz w:val="28"/>
                                <w:szCs w:val="28"/>
                                <w:rtl/>
                              </w:rPr>
                              <w:t>(מתוך מאמרו של הרב עזריאל אריאל / האם באמת חסר לנו בית מקדש)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85pt;margin-top:30.45pt;width:503.5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WLhQ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" stroked="f">
                <v:textbox>
                  <w:txbxContent>
                    <w:p w:rsidR="009D0FD1" w:rsidRPr="009D0FD1" w:rsidRDefault="009D0FD1" w:rsidP="00AD4BF9">
                      <w:pPr>
                        <w:bidi/>
                        <w:jc w:val="both"/>
                        <w:rPr>
                          <w:rFonts w:cs="Yoav Cursive"/>
                          <w:sz w:val="28"/>
                          <w:szCs w:val="28"/>
                        </w:rPr>
                      </w:pPr>
                      <w:r w:rsidRPr="009D0FD1">
                        <w:rPr>
                          <w:rFonts w:ascii="Arial" w:hAnsi="Arial" w:cs="Yoav Cursive"/>
                          <w:sz w:val="28"/>
                          <w:szCs w:val="28"/>
                          <w:rtl/>
                        </w:rPr>
                        <w:t>סיפור חסידי  מספר על בן של מלך אשר פגע פגיעה קשה באביו. כעס האב על בנו, וג</w:t>
                      </w:r>
                      <w:r w:rsidRPr="009D0FD1">
                        <w:rPr>
                          <w:rFonts w:ascii="Arial" w:hAnsi="Arial" w:cs="Yoav Cursive" w:hint="cs"/>
                          <w:sz w:val="28"/>
                          <w:szCs w:val="28"/>
                          <w:rtl/>
                        </w:rPr>
                        <w:t>י</w:t>
                      </w:r>
                      <w:r w:rsidRPr="009D0FD1">
                        <w:rPr>
                          <w:rFonts w:ascii="Arial" w:hAnsi="Arial" w:cs="Yoav Cursive"/>
                          <w:sz w:val="28"/>
                          <w:szCs w:val="28"/>
                          <w:rtl/>
                        </w:rPr>
                        <w:t>רשו מביתו. הלך הבן והתיישב בכפר קטן. בנה לו בקתה קטנה, ובה חי בעוני ובחוסר כל. יום אחד נפוצה השמועה כי המלך עתיד לבקר בכפר. השמועה אמרה כי כל מי שיש לו משאלה, יוכל לכתוב אותה על פתק</w:t>
                      </w:r>
                      <w:r w:rsidRPr="009D0FD1">
                        <w:rPr>
                          <w:rFonts w:ascii="Arial" w:hAnsi="Arial" w:cs="Yoav Cursive" w:hint="cs"/>
                          <w:sz w:val="28"/>
                          <w:szCs w:val="28"/>
                          <w:rtl/>
                        </w:rPr>
                        <w:t>ה</w:t>
                      </w:r>
                      <w:r w:rsidRPr="009D0FD1">
                        <w:rPr>
                          <w:rFonts w:ascii="Arial" w:hAnsi="Arial" w:cs="Yoav Cursive"/>
                          <w:sz w:val="28"/>
                          <w:szCs w:val="28"/>
                          <w:rtl/>
                        </w:rPr>
                        <w:t>, ולהגיש אותה אל המלך. גם בן המלך כתב את משאלתו על פתק</w:t>
                      </w:r>
                      <w:r w:rsidRPr="009D0FD1">
                        <w:rPr>
                          <w:rFonts w:ascii="Arial" w:hAnsi="Arial" w:cs="Yoav Cursive" w:hint="cs"/>
                          <w:sz w:val="28"/>
                          <w:szCs w:val="28"/>
                          <w:rtl/>
                        </w:rPr>
                        <w:t>ה</w:t>
                      </w:r>
                      <w:r w:rsidRPr="009D0FD1">
                        <w:rPr>
                          <w:rFonts w:ascii="Arial" w:hAnsi="Arial" w:cs="Yoav Cursive"/>
                          <w:sz w:val="28"/>
                          <w:szCs w:val="28"/>
                          <w:rtl/>
                        </w:rPr>
                        <w:t>, ומסר אותה ביד עבדי המלך. כשפתח המלך את הפתקאות, מצא ביניהן את אותה פתק</w:t>
                      </w:r>
                      <w:r w:rsidRPr="009D0FD1">
                        <w:rPr>
                          <w:rFonts w:ascii="Arial" w:hAnsi="Arial" w:cs="Yoav Cursive" w:hint="cs"/>
                          <w:sz w:val="28"/>
                          <w:szCs w:val="28"/>
                          <w:rtl/>
                        </w:rPr>
                        <w:t>ה</w:t>
                      </w:r>
                      <w:r w:rsidRPr="009D0FD1">
                        <w:rPr>
                          <w:rFonts w:ascii="Arial" w:hAnsi="Arial" w:cs="Yoav Cursive"/>
                          <w:sz w:val="28"/>
                          <w:szCs w:val="28"/>
                          <w:rtl/>
                        </w:rPr>
                        <w:t xml:space="preserve"> הכתובה בכתב ידו של בנו. קרא המלך את משאלתו של הנסיך המודח, וזלגו עיניו דמעות. וכך כתב הבן: "מלך רב חסד. משאלה קטנה לי אליך. בקתה קטנה יש לי, ועליה גג של קש. והנה החורף קרב, אך הגג דולף, ואין בידי לתקנו. יואיל נא המלך בטובו, ויעניק לי בבקשה מעט קש לתיקון הגג". אמר המלך בלבו: איך קרה הדבר הזה לבני, עד כי שכח כי בן מלך הוא, ובמקום לבקש לשוב אל הארמון, לא עלה בדעתו לבקש אלא גג של קש ... </w:t>
                      </w:r>
                      <w:r w:rsidRPr="009D0FD1">
                        <w:rPr>
                          <w:rFonts w:ascii="Arial" w:hAnsi="Arial" w:cs="Yoav Cursive" w:hint="cs"/>
                          <w:sz w:val="28"/>
                          <w:szCs w:val="28"/>
                          <w:rtl/>
                        </w:rPr>
                        <w:t>(מתוך מאמרו של הרב עזריאל אריאל / האם באמת חסר לנו בית מקדש)</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1527810</wp:posOffset>
                </wp:positionH>
                <wp:positionV relativeFrom="paragraph">
                  <wp:posOffset>4494530</wp:posOffset>
                </wp:positionV>
                <wp:extent cx="3581400" cy="2609850"/>
                <wp:effectExtent l="19050" t="22225" r="1905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609850"/>
                        </a:xfrm>
                        <a:prstGeom prst="rect">
                          <a:avLst/>
                        </a:prstGeom>
                        <a:solidFill>
                          <a:srgbClr val="FFFFFF"/>
                        </a:solidFill>
                        <a:ln w="38100" cmpd="dbl">
                          <a:solidFill>
                            <a:srgbClr val="000000"/>
                          </a:solidFill>
                          <a:miter lim="800000"/>
                          <a:headEnd/>
                          <a:tailEnd/>
                        </a:ln>
                      </wps:spPr>
                      <wps:txbx>
                        <w:txbxContent>
                          <w:p w:rsidR="009D0FD1" w:rsidRPr="00AD4BF9" w:rsidRDefault="009D0FD1" w:rsidP="00AD4BF9">
                            <w:pPr>
                              <w:bidi/>
                              <w:jc w:val="center"/>
                              <w:rPr>
                                <w:rFonts w:ascii="Arial" w:hAnsi="Arial" w:cs="Zaam"/>
                                <w:sz w:val="24"/>
                                <w:szCs w:val="24"/>
                                <w:rtl/>
                              </w:rPr>
                            </w:pPr>
                            <w:r w:rsidRPr="00AD4BF9">
                              <w:rPr>
                                <w:rFonts w:ascii="Arial" w:hAnsi="Arial" w:cs="Zaam"/>
                                <w:sz w:val="24"/>
                                <w:szCs w:val="24"/>
                                <w:rtl/>
                              </w:rPr>
                              <w:t>אמרו חכמים: "כל דור שאינו נבנה [בית המקדש] בימיו - מעלין עליו כאילו הוא החריבו"</w:t>
                            </w:r>
                            <w:r w:rsidRPr="00AD4BF9">
                              <w:rPr>
                                <w:rFonts w:ascii="Arial" w:hAnsi="Arial" w:cs="Zaam" w:hint="cs"/>
                                <w:sz w:val="24"/>
                                <w:szCs w:val="24"/>
                                <w:rtl/>
                              </w:rPr>
                              <w:t>,</w:t>
                            </w:r>
                            <w:r w:rsidRPr="00AD4BF9">
                              <w:rPr>
                                <w:rFonts w:ascii="Arial" w:hAnsi="Arial" w:cs="Zaam"/>
                                <w:sz w:val="24"/>
                                <w:szCs w:val="24"/>
                                <w:rtl/>
                              </w:rPr>
                              <w:t xml:space="preserve"> לפי שיש בכוחו של כל דור ודור לעורר עליו רחמי שמים לגאול את ישראל מיד צר ולקבץ כל </w:t>
                            </w:r>
                            <w:proofErr w:type="spellStart"/>
                            <w:r w:rsidRPr="00AD4BF9">
                              <w:rPr>
                                <w:rFonts w:ascii="Arial" w:hAnsi="Arial" w:cs="Zaam"/>
                                <w:sz w:val="24"/>
                                <w:szCs w:val="24"/>
                                <w:rtl/>
                              </w:rPr>
                              <w:t>נידחיו</w:t>
                            </w:r>
                            <w:proofErr w:type="spellEnd"/>
                            <w:r w:rsidRPr="00AD4BF9">
                              <w:rPr>
                                <w:rFonts w:ascii="Arial" w:hAnsi="Arial" w:cs="Zaam"/>
                                <w:sz w:val="24"/>
                                <w:szCs w:val="24"/>
                                <w:rtl/>
                              </w:rPr>
                              <w:t xml:space="preserve"> לארצם ולבנות להם בית הבחירה. ובמה? בתשובה שלמה ובתיקון עוונות הראשונים. וכל זמן שהישועה לא באה, סימן הוא זה שעדיין לא שבנו מחטאינו ואנו נמקים בעוונותינו ובעוונות אבותינו אתנו, </w:t>
                            </w:r>
                            <w:r w:rsidRPr="00AD4BF9">
                              <w:rPr>
                                <w:rFonts w:ascii="Arial" w:hAnsi="Arial" w:cs="Zaam" w:hint="cs"/>
                                <w:sz w:val="24"/>
                                <w:szCs w:val="24"/>
                                <w:rtl/>
                              </w:rPr>
                              <w:t>ומעכבים את הגאולה,</w:t>
                            </w:r>
                            <w:r w:rsidRPr="00AD4BF9">
                              <w:rPr>
                                <w:rFonts w:ascii="Arial" w:hAnsi="Arial" w:cs="Zaam"/>
                                <w:sz w:val="24"/>
                                <w:szCs w:val="24"/>
                                <w:rtl/>
                              </w:rPr>
                              <w:t xml:space="preserve"> וכאילו ח"ו אנחנו גרמנו את החורבן.</w:t>
                            </w:r>
                          </w:p>
                          <w:p w:rsidR="009D0FD1" w:rsidRDefault="009D0FD1" w:rsidP="009D0F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20.3pt;margin-top:353.9pt;width:282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" strokeweight="3pt">
                <v:stroke linestyle="thinThin"/>
                <v:textbox>
                  <w:txbxContent>
                    <w:p w:rsidR="009D0FD1" w:rsidRPr="00AD4BF9" w:rsidRDefault="009D0FD1" w:rsidP="00AD4BF9">
                      <w:pPr>
                        <w:bidi/>
                        <w:jc w:val="center"/>
                        <w:rPr>
                          <w:rFonts w:ascii="Arial" w:hAnsi="Arial" w:cs="Zaam"/>
                          <w:sz w:val="24"/>
                          <w:szCs w:val="24"/>
                          <w:rtl/>
                        </w:rPr>
                      </w:pPr>
                      <w:r w:rsidRPr="00AD4BF9">
                        <w:rPr>
                          <w:rFonts w:ascii="Arial" w:hAnsi="Arial" w:cs="Zaam"/>
                          <w:sz w:val="24"/>
                          <w:szCs w:val="24"/>
                          <w:rtl/>
                        </w:rPr>
                        <w:t>אמרו חכמים: "כל דור שאינו נבנה [בית המקדש] בימיו - מעלין עליו כאילו הוא החריבו"</w:t>
                      </w:r>
                      <w:r w:rsidRPr="00AD4BF9">
                        <w:rPr>
                          <w:rFonts w:ascii="Arial" w:hAnsi="Arial" w:cs="Zaam" w:hint="cs"/>
                          <w:sz w:val="24"/>
                          <w:szCs w:val="24"/>
                          <w:rtl/>
                        </w:rPr>
                        <w:t>,</w:t>
                      </w:r>
                      <w:r w:rsidRPr="00AD4BF9">
                        <w:rPr>
                          <w:rFonts w:ascii="Arial" w:hAnsi="Arial" w:cs="Zaam"/>
                          <w:sz w:val="24"/>
                          <w:szCs w:val="24"/>
                          <w:rtl/>
                        </w:rPr>
                        <w:t xml:space="preserve"> לפי שיש בכוחו של כל דור ודור לעורר עליו רחמי שמים לגאול את ישראל מיד צר ולקבץ כל </w:t>
                      </w:r>
                      <w:proofErr w:type="spellStart"/>
                      <w:r w:rsidRPr="00AD4BF9">
                        <w:rPr>
                          <w:rFonts w:ascii="Arial" w:hAnsi="Arial" w:cs="Zaam"/>
                          <w:sz w:val="24"/>
                          <w:szCs w:val="24"/>
                          <w:rtl/>
                        </w:rPr>
                        <w:t>נידחיו</w:t>
                      </w:r>
                      <w:proofErr w:type="spellEnd"/>
                      <w:r w:rsidRPr="00AD4BF9">
                        <w:rPr>
                          <w:rFonts w:ascii="Arial" w:hAnsi="Arial" w:cs="Zaam"/>
                          <w:sz w:val="24"/>
                          <w:szCs w:val="24"/>
                          <w:rtl/>
                        </w:rPr>
                        <w:t xml:space="preserve"> לארצם ולבנות להם בית הבחירה. ובמה? בתשובה שלמה ובתיקון עוונות הראשונים. וכל זמן שהישועה לא באה, סימן הוא זה שעדיין לא שבנו מחטאינו ואנו נמקים בעוונותינו ובעוונות אבותינו אתנו, </w:t>
                      </w:r>
                      <w:r w:rsidRPr="00AD4BF9">
                        <w:rPr>
                          <w:rFonts w:ascii="Arial" w:hAnsi="Arial" w:cs="Zaam" w:hint="cs"/>
                          <w:sz w:val="24"/>
                          <w:szCs w:val="24"/>
                          <w:rtl/>
                        </w:rPr>
                        <w:t>ומעכבים את הגאולה,</w:t>
                      </w:r>
                      <w:r w:rsidRPr="00AD4BF9">
                        <w:rPr>
                          <w:rFonts w:ascii="Arial" w:hAnsi="Arial" w:cs="Zaam"/>
                          <w:sz w:val="24"/>
                          <w:szCs w:val="24"/>
                          <w:rtl/>
                        </w:rPr>
                        <w:t xml:space="preserve"> וכאילו ח"ו אנחנו גרמנו את החורבן.</w:t>
                      </w:r>
                    </w:p>
                    <w:p w:rsidR="009D0FD1" w:rsidRDefault="009D0FD1" w:rsidP="009D0FD1"/>
                  </w:txbxContent>
                </v:textbox>
              </v:shape>
            </w:pict>
          </mc:Fallback>
        </mc:AlternateContent>
      </w:r>
      <w:r w:rsidR="009D0FD1" w:rsidRPr="009D0FD1">
        <w:rPr>
          <w:sz w:val="20"/>
          <w:szCs w:val="20"/>
        </w:rPr>
        <w:br w:type="page"/>
      </w:r>
    </w:p>
    <w:p w:rsidR="009D0FD1" w:rsidRPr="009D0FD1" w:rsidRDefault="009D0FD1" w:rsidP="009D0FD1">
      <w:pPr>
        <w:bidi/>
        <w:spacing w:line="360" w:lineRule="auto"/>
        <w:rPr>
          <w:rFonts w:ascii="Arial" w:hAnsi="Arial" w:cs="Arial"/>
          <w:sz w:val="20"/>
          <w:szCs w:val="20"/>
          <w:rtl/>
        </w:rPr>
      </w:pPr>
      <w:r w:rsidRPr="009D0FD1">
        <w:rPr>
          <w:rFonts w:ascii="Arial" w:hAnsi="Arial" w:cs="Arial"/>
          <w:sz w:val="20"/>
          <w:szCs w:val="20"/>
          <w:rtl/>
        </w:rPr>
        <w:lastRenderedPageBreak/>
        <w:t>הייתי בין הבוכים. בין אלו אשר ראו את הבית הראשון בתפארתו וכעת רואים את יסודות הבית השני. אך במקום לעלוז ולשמוח, עיני מלאו דמעה. לא קל המעמד, לא קל להיות כאבל בין חתנים, אך הרגשות מאיימים להציף את הלב. אני, שזוכר כילד את הבית הראשון בתפארתו, את שירת הלוויים, את מראהו הנהדר של כ</w:t>
      </w:r>
      <w:r w:rsidRPr="009D0FD1">
        <w:rPr>
          <w:rFonts w:ascii="Arial" w:hAnsi="Arial" w:cs="Arial" w:hint="cs"/>
          <w:sz w:val="20"/>
          <w:szCs w:val="20"/>
          <w:rtl/>
        </w:rPr>
        <w:t>ו</w:t>
      </w:r>
      <w:r w:rsidRPr="009D0FD1">
        <w:rPr>
          <w:rFonts w:ascii="Arial" w:hAnsi="Arial" w:cs="Arial"/>
          <w:sz w:val="20"/>
          <w:szCs w:val="20"/>
          <w:rtl/>
        </w:rPr>
        <w:t>הן גדול בצאתו מבית ק</w:t>
      </w:r>
      <w:r w:rsidRPr="009D0FD1">
        <w:rPr>
          <w:rFonts w:ascii="Arial" w:hAnsi="Arial" w:cs="Arial" w:hint="cs"/>
          <w:sz w:val="20"/>
          <w:szCs w:val="20"/>
          <w:rtl/>
        </w:rPr>
        <w:t>ו</w:t>
      </w:r>
      <w:r w:rsidRPr="009D0FD1">
        <w:rPr>
          <w:rFonts w:ascii="Arial" w:hAnsi="Arial" w:cs="Arial"/>
          <w:sz w:val="20"/>
          <w:szCs w:val="20"/>
          <w:rtl/>
        </w:rPr>
        <w:t>דשי הק</w:t>
      </w:r>
      <w:r w:rsidRPr="009D0FD1">
        <w:rPr>
          <w:rFonts w:ascii="Arial" w:hAnsi="Arial" w:cs="Arial" w:hint="cs"/>
          <w:sz w:val="20"/>
          <w:szCs w:val="20"/>
          <w:rtl/>
        </w:rPr>
        <w:t>ו</w:t>
      </w:r>
      <w:r w:rsidRPr="009D0FD1">
        <w:rPr>
          <w:rFonts w:ascii="Arial" w:hAnsi="Arial" w:cs="Arial"/>
          <w:sz w:val="20"/>
          <w:szCs w:val="20"/>
          <w:rtl/>
        </w:rPr>
        <w:t>דשים, לא יכול לשמוח היום, כאשר אני רואה את ירושלים חרבה ואת המזבח ניצב כמתריס, כזועק</w:t>
      </w:r>
      <w:r w:rsidRPr="009D0FD1">
        <w:rPr>
          <w:rFonts w:ascii="Arial" w:hAnsi="Arial" w:cs="Arial" w:hint="cs"/>
          <w:sz w:val="20"/>
          <w:szCs w:val="20"/>
          <w:rtl/>
        </w:rPr>
        <w:t>:</w:t>
      </w:r>
      <w:r w:rsidRPr="009D0FD1">
        <w:rPr>
          <w:rFonts w:ascii="Arial" w:hAnsi="Arial" w:cs="Arial"/>
          <w:sz w:val="20"/>
          <w:szCs w:val="20"/>
          <w:rtl/>
        </w:rPr>
        <w:t xml:space="preserve"> על מה חרבה ירושלים. זוכר אני את תחילתו של הסוף. את אותו יום חורף ארור</w:t>
      </w:r>
      <w:r w:rsidRPr="009D0FD1">
        <w:rPr>
          <w:rFonts w:ascii="Arial" w:hAnsi="Arial" w:cs="Arial" w:hint="cs"/>
          <w:sz w:val="20"/>
          <w:szCs w:val="20"/>
          <w:rtl/>
        </w:rPr>
        <w:t>,</w:t>
      </w:r>
      <w:r w:rsidRPr="009D0FD1">
        <w:rPr>
          <w:rFonts w:ascii="Arial" w:hAnsi="Arial" w:cs="Arial"/>
          <w:sz w:val="20"/>
          <w:szCs w:val="20"/>
          <w:rtl/>
        </w:rPr>
        <w:t xml:space="preserve"> </w:t>
      </w:r>
      <w:r w:rsidRPr="009D0FD1">
        <w:rPr>
          <w:rFonts w:ascii="Arial" w:hAnsi="Arial" w:cs="Arial" w:hint="cs"/>
          <w:sz w:val="20"/>
          <w:szCs w:val="20"/>
          <w:rtl/>
        </w:rPr>
        <w:t>עשרה</w:t>
      </w:r>
      <w:r w:rsidRPr="009D0FD1">
        <w:rPr>
          <w:rFonts w:ascii="Arial" w:hAnsi="Arial" w:cs="Arial"/>
          <w:sz w:val="20"/>
          <w:szCs w:val="20"/>
          <w:rtl/>
        </w:rPr>
        <w:t xml:space="preserve"> בטבת. הקור בירושלים היה מקפיא. מן השמים בכו ביום בו נשמעה קריאתו של הצ</w:t>
      </w:r>
      <w:r w:rsidRPr="009D0FD1">
        <w:rPr>
          <w:rFonts w:ascii="Arial" w:hAnsi="Arial" w:cs="Arial" w:hint="cs"/>
          <w:sz w:val="20"/>
          <w:szCs w:val="20"/>
          <w:rtl/>
        </w:rPr>
        <w:t>ו</w:t>
      </w:r>
      <w:r w:rsidRPr="009D0FD1">
        <w:rPr>
          <w:rFonts w:ascii="Arial" w:hAnsi="Arial" w:cs="Arial"/>
          <w:sz w:val="20"/>
          <w:szCs w:val="20"/>
          <w:rtl/>
        </w:rPr>
        <w:t xml:space="preserve">פה – מצפון נפתחה </w:t>
      </w:r>
      <w:bookmarkStart w:id="0" w:name="_GoBack"/>
      <w:r w:rsidRPr="009D0FD1">
        <w:rPr>
          <w:rFonts w:ascii="Arial" w:hAnsi="Arial" w:cs="Arial"/>
          <w:sz w:val="20"/>
          <w:szCs w:val="20"/>
          <w:rtl/>
        </w:rPr>
        <w:t>הרעה. רצנו על החומה הצפונית. המראה אשר נגלה לעינ</w:t>
      </w:r>
      <w:r w:rsidRPr="009D0FD1">
        <w:rPr>
          <w:rFonts w:ascii="Arial" w:hAnsi="Arial" w:cs="Arial" w:hint="cs"/>
          <w:sz w:val="20"/>
          <w:szCs w:val="20"/>
          <w:rtl/>
        </w:rPr>
        <w:t>י</w:t>
      </w:r>
      <w:r w:rsidRPr="009D0FD1">
        <w:rPr>
          <w:rFonts w:ascii="Arial" w:hAnsi="Arial" w:cs="Arial"/>
          <w:sz w:val="20"/>
          <w:szCs w:val="20"/>
          <w:rtl/>
        </w:rPr>
        <w:t xml:space="preserve">נו לא </w:t>
      </w:r>
      <w:r w:rsidRPr="009D0FD1">
        <w:rPr>
          <w:rFonts w:ascii="Arial" w:hAnsi="Arial" w:cs="Arial" w:hint="cs"/>
          <w:sz w:val="20"/>
          <w:szCs w:val="20"/>
          <w:rtl/>
        </w:rPr>
        <w:t>י</w:t>
      </w:r>
      <w:r w:rsidRPr="009D0FD1">
        <w:rPr>
          <w:rFonts w:ascii="Arial" w:hAnsi="Arial" w:cs="Arial"/>
          <w:sz w:val="20"/>
          <w:szCs w:val="20"/>
          <w:rtl/>
        </w:rPr>
        <w:t xml:space="preserve">ישכח לעולם. קרניה האחרונות של השמש השוקעת נשתברו על </w:t>
      </w:r>
      <w:bookmarkEnd w:id="0"/>
      <w:r w:rsidRPr="009D0FD1">
        <w:rPr>
          <w:rFonts w:ascii="Arial" w:hAnsi="Arial" w:cs="Arial"/>
          <w:sz w:val="20"/>
          <w:szCs w:val="20"/>
          <w:rtl/>
        </w:rPr>
        <w:t xml:space="preserve">עשרות אלפי </w:t>
      </w:r>
      <w:proofErr w:type="spellStart"/>
      <w:r w:rsidRPr="009D0FD1">
        <w:rPr>
          <w:rFonts w:ascii="Arial" w:hAnsi="Arial" w:cs="Arial"/>
          <w:sz w:val="20"/>
          <w:szCs w:val="20"/>
          <w:rtl/>
        </w:rPr>
        <w:t>המגינים</w:t>
      </w:r>
      <w:proofErr w:type="spellEnd"/>
      <w:r w:rsidRPr="009D0FD1">
        <w:rPr>
          <w:rFonts w:ascii="Arial" w:hAnsi="Arial" w:cs="Arial"/>
          <w:sz w:val="20"/>
          <w:szCs w:val="20"/>
          <w:rtl/>
        </w:rPr>
        <w:t>, על הלהבים הממורטים. הארץ כולה רעדה משאון פרסות הסוסים ומהלמות צעדי הלגיונות הבבל</w:t>
      </w:r>
      <w:r w:rsidRPr="009D0FD1">
        <w:rPr>
          <w:rFonts w:ascii="Arial" w:hAnsi="Arial" w:cs="Arial" w:hint="cs"/>
          <w:sz w:val="20"/>
          <w:szCs w:val="20"/>
          <w:rtl/>
        </w:rPr>
        <w:t>י</w:t>
      </w:r>
      <w:r w:rsidRPr="009D0FD1">
        <w:rPr>
          <w:rFonts w:ascii="Arial" w:hAnsi="Arial" w:cs="Arial"/>
          <w:sz w:val="20"/>
          <w:szCs w:val="20"/>
          <w:rtl/>
        </w:rPr>
        <w:t xml:space="preserve">ים. פחדנו. מעולם לא ראינו כל כך הרבה חיילים. הסיפורים אשר סיפרו המבוגרים </w:t>
      </w:r>
      <w:r w:rsidRPr="009D0FD1">
        <w:rPr>
          <w:rFonts w:ascii="Arial" w:hAnsi="Arial" w:cs="Arial" w:hint="cs"/>
          <w:sz w:val="20"/>
          <w:szCs w:val="20"/>
          <w:rtl/>
        </w:rPr>
        <w:t xml:space="preserve">על </w:t>
      </w:r>
      <w:r w:rsidRPr="009D0FD1">
        <w:rPr>
          <w:rFonts w:ascii="Arial" w:hAnsi="Arial" w:cs="Arial"/>
          <w:sz w:val="20"/>
          <w:szCs w:val="20"/>
          <w:rtl/>
        </w:rPr>
        <w:t xml:space="preserve"> אכזריות הצבא הבבלי ועל כוחו, על דמותו המפחידה של </w:t>
      </w:r>
      <w:proofErr w:type="spellStart"/>
      <w:r w:rsidRPr="009D0FD1">
        <w:rPr>
          <w:rFonts w:ascii="Arial" w:hAnsi="Arial" w:cs="Arial"/>
          <w:sz w:val="20"/>
          <w:szCs w:val="20"/>
          <w:rtl/>
        </w:rPr>
        <w:t>נבוזראדן</w:t>
      </w:r>
      <w:proofErr w:type="spellEnd"/>
      <w:r w:rsidRPr="009D0FD1">
        <w:rPr>
          <w:rFonts w:ascii="Arial" w:hAnsi="Arial" w:cs="Arial"/>
          <w:sz w:val="20"/>
          <w:szCs w:val="20"/>
          <w:rtl/>
        </w:rPr>
        <w:t xml:space="preserve"> "רב הטבחים", הפכו למוחשיים. אני זוכר עדיין את מועצת העיר ירושלים בראשותו של צדקיהו המלך. ניתן היה לחוש את המתח באוויר. צדקיהו גילה מנהיגות, המחסנים מלאים אוכל, בורות המים עולים על גדותיה</w:t>
      </w:r>
      <w:r w:rsidRPr="009D0FD1">
        <w:rPr>
          <w:rFonts w:ascii="Arial" w:hAnsi="Arial" w:cs="Arial" w:hint="cs"/>
          <w:sz w:val="20"/>
          <w:szCs w:val="20"/>
          <w:rtl/>
        </w:rPr>
        <w:t>ם</w:t>
      </w:r>
      <w:r w:rsidRPr="009D0FD1">
        <w:rPr>
          <w:rFonts w:ascii="Arial" w:hAnsi="Arial" w:cs="Arial"/>
          <w:sz w:val="20"/>
          <w:szCs w:val="20"/>
          <w:rtl/>
        </w:rPr>
        <w:t xml:space="preserve"> ומחסני העצים משופעים בעצים. "אין מה לחשוש ממצור" – הרגיע. בפועל, הכ</w:t>
      </w:r>
      <w:r w:rsidRPr="009D0FD1">
        <w:rPr>
          <w:rFonts w:ascii="Arial" w:hAnsi="Arial" w:cs="Arial" w:hint="cs"/>
          <w:sz w:val="20"/>
          <w:szCs w:val="20"/>
          <w:rtl/>
        </w:rPr>
        <w:t>ו</w:t>
      </w:r>
      <w:r w:rsidRPr="009D0FD1">
        <w:rPr>
          <w:rFonts w:ascii="Arial" w:hAnsi="Arial" w:cs="Arial"/>
          <w:sz w:val="20"/>
          <w:szCs w:val="20"/>
          <w:rtl/>
        </w:rPr>
        <w:t>ל השתבש. אנו, שלא האמנו שהבבלים יחזיקו מעמד בקור המקפיא של ירושלים בחורף, או שישרדו את היובש והצמא של ההרים בקיץ, ראינו בעיניים כלות כיצד עוברים החודשים והשנים והמצור נמשך.</w:t>
      </w:r>
    </w:p>
    <w:p w:rsidR="009D0FD1" w:rsidRPr="009D0FD1" w:rsidRDefault="009D0FD1" w:rsidP="009D0FD1">
      <w:pPr>
        <w:bidi/>
        <w:spacing w:line="360" w:lineRule="auto"/>
        <w:rPr>
          <w:rFonts w:ascii="Arial" w:hAnsi="Arial" w:cs="Arial"/>
          <w:sz w:val="20"/>
          <w:szCs w:val="20"/>
          <w:rtl/>
        </w:rPr>
      </w:pPr>
      <w:r w:rsidRPr="009D0FD1">
        <w:rPr>
          <w:rFonts w:ascii="Arial" w:hAnsi="Arial" w:cs="Arial"/>
          <w:sz w:val="20"/>
          <w:szCs w:val="20"/>
          <w:rtl/>
        </w:rPr>
        <w:t>שלוש שנים תמימות נמשך המצור. שלוש שנים בהם הלך מלאי האוכל ואזל, יבשו הבורות ותמו העצים להסקה. כל הקורבנות אשר הקרבנו, כל התפילות אשר התפללנו, לא עזרו. עודני זוכר את ירמיהו סובב ברחובות ומנסה להחזיר את העם בתשובה, אבל מאמציו היו לשווא.  בשנה האחרונה למצור הייתי עד למראות נוראים אשר אותם אשא עד יום מותי. ראיתי כיצד בחורות</w:t>
      </w:r>
      <w:r w:rsidRPr="009D0FD1">
        <w:rPr>
          <w:rFonts w:ascii="Arial" w:hAnsi="Arial" w:cs="Arial" w:hint="cs"/>
          <w:sz w:val="20"/>
          <w:szCs w:val="20"/>
          <w:rtl/>
        </w:rPr>
        <w:t xml:space="preserve"> בחוצות</w:t>
      </w:r>
      <w:r w:rsidRPr="009D0FD1">
        <w:rPr>
          <w:rFonts w:ascii="Arial" w:hAnsi="Arial" w:cs="Arial"/>
          <w:sz w:val="20"/>
          <w:szCs w:val="20"/>
          <w:rtl/>
        </w:rPr>
        <w:t xml:space="preserve"> ירושלים מתחננות למאכל ואין נותן, במו עיני ראיתי עוללים נפוחי בטן מושלכים ברחובות ואימותיהן מקוננות חסרות אונים. והמנהיגים? גם הם עמדו חסרי אונים. השרים, הכוהנים ואפילו המלך היו סובבים כסהרורים ברחובות, מנסים לעודד. אך ההרגשה הייתה של עדר ללא רועה.</w:t>
      </w:r>
    </w:p>
    <w:p w:rsidR="009D0FD1" w:rsidRPr="009D0FD1" w:rsidRDefault="009D0FD1" w:rsidP="009D0FD1">
      <w:pPr>
        <w:bidi/>
        <w:spacing w:line="360" w:lineRule="auto"/>
        <w:rPr>
          <w:rFonts w:ascii="Arial" w:hAnsi="Arial" w:cs="Arial"/>
          <w:sz w:val="20"/>
          <w:szCs w:val="20"/>
          <w:rtl/>
        </w:rPr>
      </w:pPr>
      <w:r w:rsidRPr="009D0FD1">
        <w:rPr>
          <w:rFonts w:ascii="Arial" w:hAnsi="Arial" w:cs="Arial"/>
          <w:sz w:val="20"/>
          <w:szCs w:val="20"/>
          <w:rtl/>
        </w:rPr>
        <w:t>לאחר שלוש השנים הכ</w:t>
      </w:r>
      <w:r w:rsidRPr="009D0FD1">
        <w:rPr>
          <w:rFonts w:ascii="Arial" w:hAnsi="Arial" w:cs="Arial" w:hint="cs"/>
          <w:sz w:val="20"/>
          <w:szCs w:val="20"/>
          <w:rtl/>
        </w:rPr>
        <w:t>ו</w:t>
      </w:r>
      <w:r w:rsidRPr="009D0FD1">
        <w:rPr>
          <w:rFonts w:ascii="Arial" w:hAnsi="Arial" w:cs="Arial"/>
          <w:sz w:val="20"/>
          <w:szCs w:val="20"/>
          <w:rtl/>
        </w:rPr>
        <w:t>ל הסתיים. בעיצומו של הקיץ, ביום השבעה עשר לחודש תמוז, הובקעה החומה והכוחות הבבלי</w:t>
      </w:r>
      <w:r w:rsidRPr="009D0FD1">
        <w:rPr>
          <w:rFonts w:ascii="Arial" w:hAnsi="Arial" w:cs="Arial" w:hint="cs"/>
          <w:sz w:val="20"/>
          <w:szCs w:val="20"/>
          <w:rtl/>
        </w:rPr>
        <w:t>י</w:t>
      </w:r>
      <w:r w:rsidRPr="009D0FD1">
        <w:rPr>
          <w:rFonts w:ascii="Arial" w:hAnsi="Arial" w:cs="Arial"/>
          <w:sz w:val="20"/>
          <w:szCs w:val="20"/>
          <w:rtl/>
        </w:rPr>
        <w:t>ם זרמו לעיר. את כל תסכולם על המצור הממושך הם הוציאו על תושבי ירושלים. הם ריטשו נשים הרות, הרגו עוללים, רמסו זקנים והנורא מכ</w:t>
      </w:r>
      <w:r w:rsidRPr="009D0FD1">
        <w:rPr>
          <w:rFonts w:ascii="Arial" w:hAnsi="Arial" w:cs="Arial" w:hint="cs"/>
          <w:sz w:val="20"/>
          <w:szCs w:val="20"/>
          <w:rtl/>
        </w:rPr>
        <w:t>ו</w:t>
      </w:r>
      <w:r w:rsidRPr="009D0FD1">
        <w:rPr>
          <w:rFonts w:ascii="Arial" w:hAnsi="Arial" w:cs="Arial"/>
          <w:sz w:val="20"/>
          <w:szCs w:val="20"/>
          <w:rtl/>
        </w:rPr>
        <w:t>ל - שרפו את בית המקדש.</w:t>
      </w:r>
    </w:p>
    <w:p w:rsidR="009D0FD1" w:rsidRPr="009D0FD1" w:rsidRDefault="009D0FD1" w:rsidP="009D0FD1">
      <w:pPr>
        <w:bidi/>
        <w:spacing w:line="360" w:lineRule="auto"/>
        <w:rPr>
          <w:rFonts w:ascii="Arial" w:hAnsi="Arial" w:cs="Arial"/>
          <w:sz w:val="20"/>
          <w:szCs w:val="20"/>
          <w:rtl/>
        </w:rPr>
      </w:pPr>
      <w:r w:rsidRPr="009D0FD1">
        <w:rPr>
          <w:rFonts w:ascii="Arial" w:hAnsi="Arial" w:cs="Arial"/>
          <w:sz w:val="20"/>
          <w:szCs w:val="20"/>
          <w:rtl/>
        </w:rPr>
        <w:t>בדיעבד נודע לנו כי יחזקאל הנביא כבר ידע על היום. יחזקאל ניבא לאחינו, אשר היו בגולת בבל, כי בעצם היום הזה יבוא מלך בבל ויסמוך מצור על עירנו ירושלים. התברר כי יחזקאל צדק. לו רק יכולנו גם אנו לדעת את מה שידעו אחינו בבבל, אולי הכ</w:t>
      </w:r>
      <w:r w:rsidRPr="009D0FD1">
        <w:rPr>
          <w:rFonts w:ascii="Arial" w:hAnsi="Arial" w:cs="Arial" w:hint="cs"/>
          <w:sz w:val="20"/>
          <w:szCs w:val="20"/>
          <w:rtl/>
        </w:rPr>
        <w:t>ו</w:t>
      </w:r>
      <w:r w:rsidRPr="009D0FD1">
        <w:rPr>
          <w:rFonts w:ascii="Arial" w:hAnsi="Arial" w:cs="Arial"/>
          <w:sz w:val="20"/>
          <w:szCs w:val="20"/>
          <w:rtl/>
        </w:rPr>
        <w:t xml:space="preserve">ל היה נראה אחרת. יצאנו לגלות הארוכה בבבל. רבים נספו בדרך, רבים עוד יותר נמכרו לעבדים ולשפחות, משפחות הופרדו, ילדים וזקנים הושלכו בצד הדרך </w:t>
      </w:r>
      <w:r w:rsidRPr="009D0FD1">
        <w:rPr>
          <w:rFonts w:ascii="Arial" w:hAnsi="Arial" w:cs="Arial" w:hint="cs"/>
          <w:sz w:val="20"/>
          <w:szCs w:val="20"/>
          <w:rtl/>
        </w:rPr>
        <w:t>ב</w:t>
      </w:r>
      <w:r w:rsidRPr="009D0FD1">
        <w:rPr>
          <w:rFonts w:ascii="Arial" w:hAnsi="Arial" w:cs="Arial"/>
          <w:sz w:val="20"/>
          <w:szCs w:val="20"/>
          <w:rtl/>
        </w:rPr>
        <w:t>אפיסת כוחות. אני זוכר את הו</w:t>
      </w:r>
      <w:r w:rsidRPr="009D0FD1">
        <w:rPr>
          <w:rFonts w:ascii="Arial" w:hAnsi="Arial" w:cs="Arial" w:hint="cs"/>
          <w:sz w:val="20"/>
          <w:szCs w:val="20"/>
          <w:rtl/>
        </w:rPr>
        <w:t>ו</w:t>
      </w:r>
      <w:r w:rsidRPr="009D0FD1">
        <w:rPr>
          <w:rFonts w:ascii="Arial" w:hAnsi="Arial" w:cs="Arial"/>
          <w:sz w:val="20"/>
          <w:szCs w:val="20"/>
          <w:rtl/>
        </w:rPr>
        <w:t>יכוח בגולה - האם להכריז על אותם תאריכים נוראים כימי צום. פנינו לירמיהו, התייעצנו עם זכריה</w:t>
      </w:r>
      <w:r w:rsidRPr="009D0FD1">
        <w:rPr>
          <w:rFonts w:ascii="Arial" w:hAnsi="Arial" w:cs="Arial" w:hint="cs"/>
          <w:sz w:val="20"/>
          <w:szCs w:val="20"/>
          <w:rtl/>
        </w:rPr>
        <w:t xml:space="preserve"> הנביא</w:t>
      </w:r>
      <w:r w:rsidRPr="009D0FD1">
        <w:rPr>
          <w:rFonts w:ascii="Arial" w:hAnsi="Arial" w:cs="Arial"/>
          <w:sz w:val="20"/>
          <w:szCs w:val="20"/>
          <w:rtl/>
        </w:rPr>
        <w:t>.</w:t>
      </w:r>
    </w:p>
    <w:p w:rsidR="009D0FD1" w:rsidRPr="009D0FD1" w:rsidRDefault="009D0FD1" w:rsidP="009D0FD1">
      <w:pPr>
        <w:bidi/>
        <w:spacing w:line="360" w:lineRule="auto"/>
        <w:rPr>
          <w:rFonts w:ascii="Arial" w:hAnsi="Arial" w:cs="Arial"/>
          <w:sz w:val="20"/>
          <w:szCs w:val="20"/>
          <w:rtl/>
        </w:rPr>
      </w:pPr>
      <w:r w:rsidRPr="009D0FD1">
        <w:rPr>
          <w:rFonts w:ascii="Arial" w:hAnsi="Arial" w:cs="Arial"/>
          <w:sz w:val="20"/>
          <w:szCs w:val="20"/>
          <w:rtl/>
        </w:rPr>
        <w:t xml:space="preserve">כולנו הרגשנו כי את </w:t>
      </w:r>
      <w:r w:rsidRPr="009D0FD1">
        <w:rPr>
          <w:rFonts w:ascii="Arial" w:hAnsi="Arial" w:cs="Arial" w:hint="cs"/>
          <w:sz w:val="20"/>
          <w:szCs w:val="20"/>
          <w:rtl/>
        </w:rPr>
        <w:t>העשרה</w:t>
      </w:r>
      <w:r w:rsidRPr="009D0FD1">
        <w:rPr>
          <w:rFonts w:ascii="Arial" w:hAnsi="Arial" w:cs="Arial"/>
          <w:sz w:val="20"/>
          <w:szCs w:val="20"/>
          <w:rtl/>
        </w:rPr>
        <w:t xml:space="preserve"> בטבת חייבים לזכור. כי את התאריך הארור </w:t>
      </w:r>
      <w:r w:rsidRPr="009D0FD1">
        <w:rPr>
          <w:rFonts w:ascii="Arial" w:hAnsi="Arial" w:cs="Arial" w:hint="cs"/>
          <w:sz w:val="20"/>
          <w:szCs w:val="20"/>
          <w:rtl/>
        </w:rPr>
        <w:t xml:space="preserve">הזה, </w:t>
      </w:r>
      <w:r w:rsidRPr="009D0FD1">
        <w:rPr>
          <w:rFonts w:ascii="Arial" w:hAnsi="Arial" w:cs="Arial"/>
          <w:sz w:val="20"/>
          <w:szCs w:val="20"/>
          <w:rtl/>
        </w:rPr>
        <w:t>אשר ממנו הכ</w:t>
      </w:r>
      <w:r w:rsidRPr="009D0FD1">
        <w:rPr>
          <w:rFonts w:ascii="Arial" w:hAnsi="Arial" w:cs="Arial" w:hint="cs"/>
          <w:sz w:val="20"/>
          <w:szCs w:val="20"/>
          <w:rtl/>
        </w:rPr>
        <w:t>ו</w:t>
      </w:r>
      <w:r w:rsidRPr="009D0FD1">
        <w:rPr>
          <w:rFonts w:ascii="Arial" w:hAnsi="Arial" w:cs="Arial"/>
          <w:sz w:val="20"/>
          <w:szCs w:val="20"/>
          <w:rtl/>
        </w:rPr>
        <w:t xml:space="preserve">ל התחיל, חייבים להנציח כיום צום. וכעת, רגלי ניצבות שוב בשערי ירושלים. הייתי בין </w:t>
      </w:r>
      <w:r w:rsidRPr="009D0FD1">
        <w:rPr>
          <w:rFonts w:ascii="Arial" w:hAnsi="Arial" w:cs="Arial" w:hint="cs"/>
          <w:sz w:val="20"/>
          <w:szCs w:val="20"/>
          <w:rtl/>
        </w:rPr>
        <w:t>המעטים</w:t>
      </w:r>
      <w:r w:rsidRPr="009D0FD1">
        <w:rPr>
          <w:rFonts w:ascii="Arial" w:hAnsi="Arial" w:cs="Arial"/>
          <w:sz w:val="20"/>
          <w:szCs w:val="20"/>
          <w:rtl/>
        </w:rPr>
        <w:t xml:space="preserve"> אשר עלו עם עזרא מגולת בבל.  דלת העם חזרה לירושלים, העשירים נשארו שם. והיום עיני דומעות. עיני דומעות לא רק בגלל ההשוואה עם תפארת בית המקדש הראשון, אלא בגלל כל אותם מאורעות אשר טורפים את שנתי וטורדים את מנוחתי, מנוחת אדם זקן אשר נולד בירושלים, יצא לגלות וחזר לציון על מנת למות ולהיקבר בה. זכרו נא</w:t>
      </w:r>
      <w:r w:rsidRPr="009D0FD1">
        <w:rPr>
          <w:rFonts w:ascii="Arial" w:hAnsi="Arial" w:cs="Arial" w:hint="cs"/>
          <w:sz w:val="20"/>
          <w:szCs w:val="20"/>
          <w:rtl/>
        </w:rPr>
        <w:t>,</w:t>
      </w:r>
      <w:r w:rsidRPr="009D0FD1">
        <w:rPr>
          <w:rFonts w:ascii="Arial" w:hAnsi="Arial" w:cs="Arial"/>
          <w:sz w:val="20"/>
          <w:szCs w:val="20"/>
          <w:rtl/>
        </w:rPr>
        <w:t xml:space="preserve"> בני היקרים</w:t>
      </w:r>
      <w:r w:rsidRPr="009D0FD1">
        <w:rPr>
          <w:rFonts w:ascii="Arial" w:hAnsi="Arial" w:cs="Arial" w:hint="cs"/>
          <w:sz w:val="20"/>
          <w:szCs w:val="20"/>
          <w:rtl/>
        </w:rPr>
        <w:t>,</w:t>
      </w:r>
      <w:r w:rsidRPr="009D0FD1">
        <w:rPr>
          <w:rFonts w:ascii="Arial" w:hAnsi="Arial" w:cs="Arial"/>
          <w:sz w:val="20"/>
          <w:szCs w:val="20"/>
          <w:rtl/>
        </w:rPr>
        <w:t xml:space="preserve"> והעבירו זאת לדורות הבאים: </w:t>
      </w:r>
      <w:r w:rsidRPr="009D0FD1">
        <w:rPr>
          <w:rFonts w:ascii="Arial" w:hAnsi="Arial" w:cs="Arial" w:hint="cs"/>
          <w:sz w:val="20"/>
          <w:szCs w:val="20"/>
          <w:rtl/>
        </w:rPr>
        <w:t>עשרה</w:t>
      </w:r>
      <w:r w:rsidRPr="009D0FD1">
        <w:rPr>
          <w:rFonts w:ascii="Arial" w:hAnsi="Arial" w:cs="Arial"/>
          <w:sz w:val="20"/>
          <w:szCs w:val="20"/>
          <w:rtl/>
        </w:rPr>
        <w:t xml:space="preserve"> בטבת היה היום, היום בו הכ</w:t>
      </w:r>
      <w:r w:rsidRPr="009D0FD1">
        <w:rPr>
          <w:rFonts w:ascii="Arial" w:hAnsi="Arial" w:cs="Arial" w:hint="cs"/>
          <w:sz w:val="20"/>
          <w:szCs w:val="20"/>
          <w:rtl/>
        </w:rPr>
        <w:t>ו</w:t>
      </w:r>
      <w:r w:rsidRPr="009D0FD1">
        <w:rPr>
          <w:rFonts w:ascii="Arial" w:hAnsi="Arial" w:cs="Arial"/>
          <w:sz w:val="20"/>
          <w:szCs w:val="20"/>
          <w:rtl/>
        </w:rPr>
        <w:t>ל החל.  אין לי צוואות רבות, אין לי רכוש לחלק, אולם זאת אבקש מכם - צומו ביום זה. זכרו את המצור הנורא אשר הוביל לחורבן.</w:t>
      </w:r>
    </w:p>
    <w:p w:rsidR="00114411" w:rsidRPr="000914F8" w:rsidRDefault="009D0FD1" w:rsidP="000914F8">
      <w:pPr>
        <w:bidi/>
        <w:spacing w:line="360" w:lineRule="auto"/>
        <w:rPr>
          <w:rFonts w:ascii="Arial" w:hAnsi="Arial" w:cs="Arial"/>
          <w:sz w:val="20"/>
          <w:szCs w:val="20"/>
        </w:rPr>
      </w:pPr>
      <w:r w:rsidRPr="009D0FD1">
        <w:rPr>
          <w:rFonts w:ascii="Arial" w:hAnsi="Arial" w:cs="Arial"/>
          <w:sz w:val="20"/>
          <w:szCs w:val="20"/>
          <w:rtl/>
        </w:rPr>
        <w:t>(הרב חגי גרוס, אתר כיפה, ח' טבת תשס"ז)</w:t>
      </w:r>
    </w:p>
    <w:sectPr w:rsidR="00114411" w:rsidRPr="000914F8" w:rsidSect="009D0FD1">
      <w:type w:val="continuous"/>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B0" w:rsidRDefault="005743B0" w:rsidP="009D0FD1">
      <w:pPr>
        <w:spacing w:after="0" w:line="240" w:lineRule="auto"/>
      </w:pPr>
      <w:r>
        <w:separator/>
      </w:r>
    </w:p>
  </w:endnote>
  <w:endnote w:type="continuationSeparator" w:id="0">
    <w:p w:rsidR="005743B0" w:rsidRDefault="005743B0" w:rsidP="009D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tel">
    <w:altName w:val="Courier New"/>
    <w:charset w:val="B1"/>
    <w:family w:val="auto"/>
    <w:pitch w:val="variable"/>
    <w:sig w:usb0="00000800" w:usb1="40000000" w:usb2="00000000" w:usb3="00000000" w:csb0="00000020" w:csb1="00000000"/>
  </w:font>
  <w:font w:name="Yoav Cursive">
    <w:altName w:val="Courier New"/>
    <w:charset w:val="B1"/>
    <w:family w:val="auto"/>
    <w:pitch w:val="variable"/>
    <w:sig w:usb0="00000800" w:usb1="40000000" w:usb2="00000000" w:usb3="00000000" w:csb0="00000020" w:csb1="00000000"/>
  </w:font>
  <w:font w:name="Zaam">
    <w:altName w:val="Courier New"/>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F8" w:rsidRDefault="000914F8" w:rsidP="000914F8">
    <w:pPr>
      <w:pStyle w:val="a7"/>
      <w:jc w:val="center"/>
      <w:rPr>
        <w:rtl/>
        <w:cs/>
      </w:rPr>
    </w:pPr>
    <w:r w:rsidRPr="006412F7">
      <w:rPr>
        <w:rFonts w:hint="cs"/>
        <w:b/>
        <w:bCs/>
        <w:color w:val="FF0000"/>
        <w:rtl/>
      </w:rPr>
      <w:t>מרכז ההדרכה המקוון של תנועת אריאל</w:t>
    </w:r>
    <w:r w:rsidRPr="006412F7">
      <w:rPr>
        <w:rFonts w:hint="cs"/>
        <w:color w:val="FF0000"/>
        <w:rtl/>
      </w:rPr>
      <w:t xml:space="preserve"> </w:t>
    </w:r>
    <w:hyperlink r:id="rId1" w:history="1">
      <w:r>
        <w:rPr>
          <w:rStyle w:val="Hyperlink"/>
        </w:rPr>
        <w:t>http://www.tariel.co.il/?CategoryID=1680</w:t>
      </w:r>
    </w:hyperlink>
  </w:p>
  <w:p w:rsidR="000914F8" w:rsidRPr="006412F7" w:rsidRDefault="000914F8" w:rsidP="000914F8">
    <w:pPr>
      <w:pStyle w:val="a7"/>
      <w:jc w:val="center"/>
      <w:rPr>
        <w:color w:val="002060"/>
        <w:rtl/>
      </w:rPr>
    </w:pPr>
    <w:r w:rsidRPr="006412F7">
      <w:rPr>
        <w:rFonts w:hint="cs"/>
        <w:color w:val="002060"/>
        <w:rtl/>
      </w:rPr>
      <w:t>פעולות, ערבים, סיפורים, משחקים ועוד.</w:t>
    </w:r>
  </w:p>
  <w:p w:rsidR="000914F8" w:rsidRDefault="000914F8" w:rsidP="000914F8">
    <w:pPr>
      <w:pStyle w:val="a7"/>
      <w:jc w:val="center"/>
    </w:pPr>
  </w:p>
  <w:p w:rsidR="000914F8" w:rsidRPr="000914F8" w:rsidRDefault="000914F8" w:rsidP="000914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B0" w:rsidRDefault="005743B0" w:rsidP="009D0FD1">
      <w:pPr>
        <w:spacing w:after="0" w:line="240" w:lineRule="auto"/>
      </w:pPr>
      <w:r>
        <w:separator/>
      </w:r>
    </w:p>
  </w:footnote>
  <w:footnote w:type="continuationSeparator" w:id="0">
    <w:p w:rsidR="005743B0" w:rsidRDefault="005743B0" w:rsidP="009D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F8" w:rsidRPr="00D77DE3" w:rsidRDefault="000914F8" w:rsidP="000914F8">
    <w:pPr>
      <w:pStyle w:val="a5"/>
      <w:bidi/>
      <w:jc w:val="right"/>
      <w:rPr>
        <w:b/>
        <w:bCs/>
        <w:sz w:val="28"/>
        <w:szCs w:val="28"/>
        <w:rtl/>
      </w:rPr>
    </w:pPr>
    <w:r w:rsidRPr="00D77DE3">
      <w:rPr>
        <w:noProof/>
        <w:sz w:val="28"/>
        <w:szCs w:val="28"/>
        <w:rtl/>
      </w:rPr>
      <w:drawing>
        <wp:anchor distT="0" distB="0" distL="114300" distR="114300" simplePos="0" relativeHeight="251658752" behindDoc="0" locked="0" layoutInCell="1" allowOverlap="1" wp14:anchorId="223BB3E0" wp14:editId="67706E8A">
          <wp:simplePos x="0" y="0"/>
          <wp:positionH relativeFrom="column">
            <wp:posOffset>-310515</wp:posOffset>
          </wp:positionH>
          <wp:positionV relativeFrom="paragraph">
            <wp:posOffset>-450215</wp:posOffset>
          </wp:positionV>
          <wp:extent cx="800100" cy="1071245"/>
          <wp:effectExtent l="0" t="0" r="0" b="0"/>
          <wp:wrapSquare wrapText="bothSides"/>
          <wp:docPr id="2" name="תמונה 0" descr="L0_0720_0540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_0720_0540_2(2).jpg"/>
                  <pic:cNvPicPr/>
                </pic:nvPicPr>
                <pic:blipFill>
                  <a:blip r:embed="rId1"/>
                  <a:stretch>
                    <a:fillRect/>
                  </a:stretch>
                </pic:blipFill>
                <pic:spPr>
                  <a:xfrm>
                    <a:off x="0" y="0"/>
                    <a:ext cx="800100" cy="1071245"/>
                  </a:xfrm>
                  <a:prstGeom prst="rect">
                    <a:avLst/>
                  </a:prstGeom>
                </pic:spPr>
              </pic:pic>
            </a:graphicData>
          </a:graphic>
          <wp14:sizeRelH relativeFrom="margin">
            <wp14:pctWidth>0</wp14:pctWidth>
          </wp14:sizeRelH>
          <wp14:sizeRelV relativeFrom="margin">
            <wp14:pctHeight>0</wp14:pctHeight>
          </wp14:sizeRelV>
        </wp:anchor>
      </w:drawing>
    </w:r>
    <w:r>
      <w:rPr>
        <w:rFonts w:hint="cs"/>
        <w:sz w:val="28"/>
        <w:szCs w:val="28"/>
        <w:rtl/>
      </w:rPr>
      <w:t xml:space="preserve">                                                            </w:t>
    </w:r>
    <w:hyperlink r:id="rId2" w:history="1">
      <w:r w:rsidRPr="00D77DE3">
        <w:rPr>
          <w:rStyle w:val="Hyperlink"/>
          <w:b/>
          <w:bCs/>
          <w:sz w:val="28"/>
          <w:szCs w:val="28"/>
        </w:rPr>
        <w:t>www.tariel.co.il</w:t>
      </w:r>
    </w:hyperlink>
    <w:r>
      <w:rPr>
        <w:rFonts w:hint="cs"/>
        <w:sz w:val="28"/>
        <w:szCs w:val="28"/>
        <w:rtl/>
      </w:rPr>
      <w:t xml:space="preserve">    </w:t>
    </w:r>
    <w:r w:rsidRPr="00D77DE3">
      <w:rPr>
        <w:rFonts w:hint="cs"/>
        <w:b/>
        <w:bCs/>
        <w:sz w:val="28"/>
        <w:szCs w:val="28"/>
        <w:rtl/>
      </w:rPr>
      <w:t>אתר תנועת אריאל</w:t>
    </w:r>
    <w:r w:rsidRPr="00D77DE3">
      <w:rPr>
        <w:b/>
        <w:bCs/>
        <w:sz w:val="28"/>
        <w:szCs w:val="28"/>
      </w:rPr>
      <w:t xml:space="preserve"> </w:t>
    </w:r>
    <w:r w:rsidRPr="00D77DE3">
      <w:rPr>
        <w:b/>
        <w:bCs/>
        <w:sz w:val="28"/>
        <w:szCs w:val="28"/>
        <w:rtl/>
      </w:rPr>
      <w:ptab w:relativeTo="margin" w:alignment="right" w:leader="none"/>
    </w:r>
    <w:r w:rsidRPr="00D77DE3">
      <w:rPr>
        <w:rFonts w:hint="cs"/>
        <w:b/>
        <w:bCs/>
        <w:sz w:val="28"/>
        <w:szCs w:val="28"/>
        <w:rtl/>
      </w:rPr>
      <w:t xml:space="preserve"> </w:t>
    </w:r>
  </w:p>
  <w:p w:rsidR="000914F8" w:rsidRPr="00D77DE3" w:rsidRDefault="000914F8" w:rsidP="000914F8">
    <w:pPr>
      <w:pStyle w:val="a5"/>
      <w:bidi/>
      <w:jc w:val="both"/>
      <w:rPr>
        <w:b/>
        <w:bCs/>
        <w:sz w:val="28"/>
        <w:szCs w:val="28"/>
      </w:rPr>
    </w:pPr>
    <w:r w:rsidRPr="00D77DE3">
      <w:rPr>
        <w:rFonts w:hint="cs"/>
        <w:b/>
        <w:bCs/>
        <w:sz w:val="28"/>
        <w:szCs w:val="28"/>
        <w:rtl/>
      </w:rPr>
      <w:t xml:space="preserve"> </w:t>
    </w:r>
    <w:r>
      <w:rPr>
        <w:rFonts w:hint="cs"/>
        <w:b/>
        <w:bCs/>
        <w:sz w:val="28"/>
        <w:szCs w:val="28"/>
        <w:rtl/>
      </w:rPr>
      <w:t xml:space="preserve">                                     </w:t>
    </w:r>
    <w:r>
      <w:rPr>
        <w:rFonts w:hint="cs"/>
        <w:b/>
        <w:bCs/>
        <w:sz w:val="28"/>
        <w:szCs w:val="28"/>
        <w:rtl/>
      </w:rPr>
      <w:t xml:space="preserve">    </w:t>
    </w:r>
    <w:r>
      <w:rPr>
        <w:b/>
        <w:bCs/>
        <w:sz w:val="28"/>
        <w:szCs w:val="28"/>
        <w:rtl/>
      </w:rPr>
      <w:tab/>
    </w:r>
    <w:r>
      <w:rPr>
        <w:b/>
        <w:bCs/>
        <w:sz w:val="28"/>
        <w:szCs w:val="28"/>
        <w:rtl/>
      </w:rPr>
      <w:tab/>
    </w:r>
    <w:r w:rsidRPr="00D77DE3">
      <w:rPr>
        <w:rFonts w:hint="cs"/>
        <w:b/>
        <w:bCs/>
        <w:sz w:val="28"/>
        <w:szCs w:val="28"/>
        <w:rtl/>
      </w:rPr>
      <w:t xml:space="preserve"> מרכז </w:t>
    </w:r>
    <w:r>
      <w:rPr>
        <w:rFonts w:hint="cs"/>
        <w:b/>
        <w:bCs/>
        <w:sz w:val="28"/>
        <w:szCs w:val="28"/>
        <w:rtl/>
      </w:rPr>
      <w:t xml:space="preserve">  </w:t>
    </w:r>
    <w:r w:rsidRPr="00D77DE3">
      <w:rPr>
        <w:rFonts w:hint="cs"/>
        <w:b/>
        <w:bCs/>
        <w:sz w:val="28"/>
        <w:szCs w:val="28"/>
        <w:rtl/>
      </w:rPr>
      <w:t xml:space="preserve">הפעולות </w:t>
    </w:r>
    <w:r>
      <w:rPr>
        <w:rFonts w:hint="cs"/>
        <w:b/>
        <w:bCs/>
        <w:sz w:val="28"/>
        <w:szCs w:val="28"/>
        <w:rtl/>
      </w:rPr>
      <w:t xml:space="preserve">  </w:t>
    </w:r>
    <w:r w:rsidRPr="00D77DE3">
      <w:rPr>
        <w:rFonts w:hint="cs"/>
        <w:b/>
        <w:bCs/>
        <w:sz w:val="28"/>
        <w:szCs w:val="28"/>
        <w:rtl/>
      </w:rPr>
      <w:t>והצ'ופרים</w:t>
    </w:r>
    <w:r>
      <w:rPr>
        <w:rFonts w:hint="cs"/>
        <w:b/>
        <w:bCs/>
        <w:sz w:val="28"/>
        <w:szCs w:val="28"/>
        <w:rtl/>
      </w:rPr>
      <w:t xml:space="preserve"> </w:t>
    </w:r>
    <w:r w:rsidRPr="00D77DE3">
      <w:rPr>
        <w:rFonts w:hint="cs"/>
        <w:b/>
        <w:bCs/>
        <w:sz w:val="28"/>
        <w:szCs w:val="28"/>
        <w:rtl/>
      </w:rPr>
      <w:t>המקוון</w:t>
    </w:r>
  </w:p>
  <w:p w:rsidR="000914F8" w:rsidRPr="000914F8" w:rsidRDefault="000914F8" w:rsidP="000914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D1"/>
    <w:rsid w:val="000914F8"/>
    <w:rsid w:val="001303EB"/>
    <w:rsid w:val="002261C1"/>
    <w:rsid w:val="00263B0F"/>
    <w:rsid w:val="005743B0"/>
    <w:rsid w:val="00630AC6"/>
    <w:rsid w:val="00866A2D"/>
    <w:rsid w:val="009D0FD1"/>
    <w:rsid w:val="00A0386C"/>
    <w:rsid w:val="00A85D0E"/>
    <w:rsid w:val="00AD4BF9"/>
    <w:rsid w:val="00B12242"/>
    <w:rsid w:val="00E505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313E2-D143-4F74-B820-02CEE829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FD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D0FD1"/>
    <w:rPr>
      <w:rFonts w:ascii="Tahoma" w:hAnsi="Tahoma" w:cs="Tahoma"/>
      <w:sz w:val="16"/>
      <w:szCs w:val="16"/>
    </w:rPr>
  </w:style>
  <w:style w:type="paragraph" w:styleId="a5">
    <w:name w:val="header"/>
    <w:basedOn w:val="a"/>
    <w:link w:val="a6"/>
    <w:uiPriority w:val="99"/>
    <w:unhideWhenUsed/>
    <w:rsid w:val="009D0FD1"/>
    <w:pPr>
      <w:tabs>
        <w:tab w:val="center" w:pos="4320"/>
        <w:tab w:val="right" w:pos="8640"/>
      </w:tabs>
      <w:spacing w:after="0" w:line="240" w:lineRule="auto"/>
    </w:pPr>
  </w:style>
  <w:style w:type="character" w:customStyle="1" w:styleId="a6">
    <w:name w:val="כותרת עליונה תו"/>
    <w:basedOn w:val="a0"/>
    <w:link w:val="a5"/>
    <w:uiPriority w:val="99"/>
    <w:rsid w:val="009D0FD1"/>
  </w:style>
  <w:style w:type="paragraph" w:styleId="a7">
    <w:name w:val="footer"/>
    <w:basedOn w:val="a"/>
    <w:link w:val="a8"/>
    <w:uiPriority w:val="99"/>
    <w:unhideWhenUsed/>
    <w:rsid w:val="009D0FD1"/>
    <w:pPr>
      <w:tabs>
        <w:tab w:val="center" w:pos="4320"/>
        <w:tab w:val="right" w:pos="8640"/>
      </w:tabs>
      <w:spacing w:after="0" w:line="240" w:lineRule="auto"/>
    </w:pPr>
  </w:style>
  <w:style w:type="character" w:customStyle="1" w:styleId="a8">
    <w:name w:val="כותרת תחתונה תו"/>
    <w:basedOn w:val="a0"/>
    <w:link w:val="a7"/>
    <w:uiPriority w:val="99"/>
    <w:rsid w:val="009D0FD1"/>
  </w:style>
  <w:style w:type="character" w:styleId="Hyperlink">
    <w:name w:val="Hyperlink"/>
    <w:basedOn w:val="a0"/>
    <w:uiPriority w:val="99"/>
    <w:unhideWhenUsed/>
    <w:rsid w:val="0009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riel.co.il/?CategoryID=168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ariel.co.il"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B82F0-B3C8-4A26-BA22-25717F06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2783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Amdocs</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מיכל</cp:lastModifiedBy>
  <cp:revision>13</cp:revision>
  <dcterms:created xsi:type="dcterms:W3CDTF">2014-12-29T20:24:00Z</dcterms:created>
  <dcterms:modified xsi:type="dcterms:W3CDTF">2014-12-29T20:25:00Z</dcterms:modified>
</cp:coreProperties>
</file>