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93" w:rsidRDefault="00956D93">
      <w:pPr>
        <w:rPr>
          <w:rFonts w:hint="cs"/>
          <w:rtl/>
        </w:rPr>
      </w:pPr>
    </w:p>
    <w:p w:rsidR="00956D93" w:rsidRPr="00B00C82" w:rsidRDefault="00956D93" w:rsidP="00B00C82">
      <w:pPr>
        <w:jc w:val="center"/>
        <w:rPr>
          <w:rFonts w:hint="cs"/>
          <w:u w:val="single"/>
          <w:rtl/>
        </w:rPr>
      </w:pPr>
      <w:r w:rsidRPr="00B00C82">
        <w:rPr>
          <w:rFonts w:hint="cs"/>
          <w:u w:val="single"/>
          <w:rtl/>
        </w:rPr>
        <w:t>תכנית חינוכית להשבעה, סניף הר-נוף</w:t>
      </w:r>
    </w:p>
    <w:p w:rsidR="00296792" w:rsidRDefault="00296792">
      <w:pPr>
        <w:rPr>
          <w:rFonts w:hint="cs"/>
          <w:rtl/>
        </w:rPr>
      </w:pPr>
      <w:r w:rsidRPr="00296792">
        <w:rPr>
          <w:rFonts w:hint="cs"/>
          <w:u w:val="single"/>
          <w:rtl/>
        </w:rPr>
        <w:t>תאריך</w:t>
      </w:r>
      <w:r>
        <w:rPr>
          <w:rFonts w:hint="cs"/>
          <w:rtl/>
        </w:rPr>
        <w:t>- מוצ"ש פרשת תולדות, ב' כסלו.</w:t>
      </w:r>
    </w:p>
    <w:p w:rsidR="00430D3E" w:rsidRDefault="00296792" w:rsidP="00430D3E">
      <w:pPr>
        <w:spacing w:after="0" w:line="240" w:lineRule="auto"/>
        <w:rPr>
          <w:rFonts w:hint="cs"/>
          <w:rtl/>
        </w:rPr>
      </w:pPr>
      <w:r w:rsidRPr="00296792">
        <w:rPr>
          <w:rFonts w:hint="cs"/>
          <w:u w:val="single"/>
          <w:rtl/>
        </w:rPr>
        <w:t>לו"ז בכללי:</w:t>
      </w:r>
      <w:r>
        <w:rPr>
          <w:rFonts w:hint="cs"/>
          <w:rtl/>
        </w:rPr>
        <w:t xml:space="preserve"> </w:t>
      </w:r>
    </w:p>
    <w:p w:rsidR="00296792" w:rsidRDefault="00296792" w:rsidP="00430D3E">
      <w:pPr>
        <w:spacing w:after="0" w:line="240" w:lineRule="auto"/>
        <w:rPr>
          <w:rFonts w:hint="cs"/>
          <w:rtl/>
        </w:rPr>
      </w:pPr>
      <w:r>
        <w:rPr>
          <w:rFonts w:hint="cs"/>
          <w:rtl/>
        </w:rPr>
        <w:t>1</w:t>
      </w:r>
      <w:r w:rsidR="00B00C82">
        <w:rPr>
          <w:rFonts w:hint="cs"/>
          <w:rtl/>
        </w:rPr>
        <w:t>8</w:t>
      </w:r>
      <w:r>
        <w:rPr>
          <w:rFonts w:hint="cs"/>
          <w:rtl/>
        </w:rPr>
        <w:t>:</w:t>
      </w:r>
      <w:r w:rsidR="00B00C82">
        <w:rPr>
          <w:rFonts w:hint="cs"/>
          <w:rtl/>
        </w:rPr>
        <w:t>45</w:t>
      </w:r>
      <w:r>
        <w:rPr>
          <w:rFonts w:hint="cs"/>
          <w:rtl/>
        </w:rPr>
        <w:t xml:space="preserve"> הגעה לסניף</w:t>
      </w:r>
    </w:p>
    <w:p w:rsidR="00296792" w:rsidRDefault="00296792" w:rsidP="00430D3E">
      <w:pPr>
        <w:spacing w:after="0" w:line="240" w:lineRule="auto"/>
        <w:rPr>
          <w:rFonts w:hint="cs"/>
          <w:rtl/>
        </w:rPr>
      </w:pPr>
      <w:r>
        <w:rPr>
          <w:rFonts w:hint="cs"/>
          <w:rtl/>
        </w:rPr>
        <w:t>19:</w:t>
      </w:r>
      <w:r w:rsidR="00B00C82">
        <w:rPr>
          <w:rFonts w:hint="cs"/>
          <w:rtl/>
        </w:rPr>
        <w:t>00</w:t>
      </w:r>
      <w:r>
        <w:rPr>
          <w:rFonts w:hint="cs"/>
          <w:rtl/>
        </w:rPr>
        <w:t xml:space="preserve"> יציאה לכותל</w:t>
      </w:r>
    </w:p>
    <w:p w:rsidR="00296792" w:rsidRDefault="00296792" w:rsidP="00430D3E">
      <w:pPr>
        <w:spacing w:after="0" w:line="240" w:lineRule="auto"/>
        <w:rPr>
          <w:rFonts w:hint="cs"/>
          <w:rtl/>
        </w:rPr>
      </w:pPr>
      <w:r>
        <w:rPr>
          <w:rFonts w:hint="cs"/>
          <w:rtl/>
        </w:rPr>
        <w:t>20:</w:t>
      </w:r>
      <w:r w:rsidR="00B00C82">
        <w:rPr>
          <w:rFonts w:hint="cs"/>
          <w:rtl/>
        </w:rPr>
        <w:t>00</w:t>
      </w:r>
      <w:r>
        <w:rPr>
          <w:rFonts w:hint="cs"/>
          <w:rtl/>
        </w:rPr>
        <w:t xml:space="preserve"> הגעה לחורבה, פעילות</w:t>
      </w:r>
    </w:p>
    <w:p w:rsidR="00296792" w:rsidRDefault="00296792" w:rsidP="00430D3E">
      <w:pPr>
        <w:spacing w:after="0" w:line="240" w:lineRule="auto"/>
        <w:rPr>
          <w:rFonts w:hint="cs"/>
          <w:rtl/>
        </w:rPr>
      </w:pPr>
      <w:r>
        <w:rPr>
          <w:rFonts w:hint="cs"/>
          <w:rtl/>
        </w:rPr>
        <w:t>21:</w:t>
      </w:r>
      <w:r w:rsidR="00430D3E">
        <w:rPr>
          <w:rFonts w:hint="cs"/>
          <w:rtl/>
        </w:rPr>
        <w:t>30</w:t>
      </w:r>
      <w:r>
        <w:rPr>
          <w:rFonts w:hint="cs"/>
          <w:rtl/>
        </w:rPr>
        <w:t xml:space="preserve"> הגעה לכותל</w:t>
      </w:r>
    </w:p>
    <w:p w:rsidR="00296792" w:rsidRDefault="00296792" w:rsidP="00430D3E">
      <w:pPr>
        <w:spacing w:after="0" w:line="240" w:lineRule="auto"/>
        <w:rPr>
          <w:rFonts w:hint="cs"/>
          <w:rtl/>
        </w:rPr>
      </w:pPr>
      <w:r>
        <w:rPr>
          <w:rFonts w:hint="cs"/>
          <w:rtl/>
        </w:rPr>
        <w:t>22:00 יציאה מהכותל להר-נוף</w:t>
      </w:r>
    </w:p>
    <w:p w:rsidR="00296792" w:rsidRPr="00296792" w:rsidRDefault="00296792" w:rsidP="00430D3E">
      <w:pPr>
        <w:bidi w:val="0"/>
        <w:spacing w:after="0" w:line="240" w:lineRule="auto"/>
        <w:jc w:val="right"/>
        <w:rPr>
          <w:rtl/>
        </w:rPr>
      </w:pPr>
      <w:r>
        <w:rPr>
          <w:rFonts w:hint="cs"/>
          <w:rtl/>
        </w:rPr>
        <w:t>22:30 הגעה חזרה לסניף</w:t>
      </w:r>
      <w:r w:rsidR="00B00C82">
        <w:rPr>
          <w:rFonts w:hint="cs"/>
          <w:rtl/>
        </w:rPr>
        <w:t>, אוכל, הרקדה</w:t>
      </w:r>
    </w:p>
    <w:p w:rsidR="00296792" w:rsidRPr="00296792" w:rsidRDefault="00296792" w:rsidP="00430D3E">
      <w:pPr>
        <w:bidi w:val="0"/>
        <w:spacing w:after="0" w:line="240" w:lineRule="auto"/>
        <w:jc w:val="right"/>
        <w:rPr>
          <w:rFonts w:hint="cs"/>
          <w:rtl/>
        </w:rPr>
      </w:pPr>
      <w:r w:rsidRPr="00296792">
        <w:rPr>
          <w:rFonts w:hint="cs"/>
          <w:rtl/>
        </w:rPr>
        <w:t>24:00 הביתה בשמחה וששון :</w:t>
      </w:r>
      <w:r>
        <w:rPr>
          <w:rFonts w:hint="cs"/>
          <w:rtl/>
        </w:rPr>
        <w:t>)</w:t>
      </w:r>
    </w:p>
    <w:p w:rsidR="00296792" w:rsidRPr="00296792" w:rsidRDefault="00296792" w:rsidP="00296792">
      <w:pPr>
        <w:bidi w:val="0"/>
        <w:spacing w:after="0" w:line="240" w:lineRule="auto"/>
        <w:jc w:val="right"/>
        <w:rPr>
          <w:rFonts w:hint="cs"/>
          <w:u w:val="single"/>
          <w:rtl/>
        </w:rPr>
      </w:pPr>
    </w:p>
    <w:p w:rsidR="00296792" w:rsidRDefault="00296792" w:rsidP="00430D3E">
      <w:pPr>
        <w:bidi w:val="0"/>
        <w:spacing w:after="0" w:line="240" w:lineRule="auto"/>
        <w:jc w:val="right"/>
        <w:rPr>
          <w:rFonts w:hint="cs"/>
          <w:rtl/>
        </w:rPr>
      </w:pPr>
      <w:r w:rsidRPr="00296792">
        <w:rPr>
          <w:rFonts w:hint="cs"/>
          <w:u w:val="single"/>
          <w:rtl/>
        </w:rPr>
        <w:t>פירוט של התכנית</w:t>
      </w:r>
      <w:r>
        <w:rPr>
          <w:rFonts w:hint="cs"/>
          <w:rtl/>
        </w:rPr>
        <w:t>:</w:t>
      </w:r>
    </w:p>
    <w:p w:rsidR="00956D93" w:rsidRPr="00956D93" w:rsidRDefault="00956D93" w:rsidP="00296792">
      <w:pPr>
        <w:bidi w:val="0"/>
        <w:spacing w:after="0" w:line="240" w:lineRule="auto"/>
        <w:jc w:val="right"/>
        <w:rPr>
          <w:rFonts w:ascii="Times New Roman" w:eastAsia="Times New Roman" w:hAnsi="Times New Roman" w:cs="Times New Roman"/>
          <w:sz w:val="24"/>
          <w:szCs w:val="24"/>
        </w:rPr>
      </w:pPr>
      <w:r w:rsidRPr="00956D93">
        <w:rPr>
          <w:rFonts w:ascii="Arial" w:eastAsia="Times New Roman" w:hAnsi="Arial" w:cs="Arial"/>
          <w:color w:val="222222"/>
          <w:sz w:val="24"/>
          <w:szCs w:val="24"/>
          <w:shd w:val="clear" w:color="auto" w:fill="FFFFFF"/>
          <w:rtl/>
        </w:rPr>
        <w:t>נפגשים בסניף, ונוסעים לכותל</w:t>
      </w:r>
      <w:r w:rsidR="00B00C82">
        <w:rPr>
          <w:rFonts w:ascii="Arial" w:eastAsia="Times New Roman" w:hAnsi="Arial" w:cs="Arial" w:hint="cs"/>
          <w:color w:val="222222"/>
          <w:sz w:val="24"/>
          <w:szCs w:val="24"/>
          <w:shd w:val="clear" w:color="auto" w:fill="FFFFFF"/>
          <w:rtl/>
        </w:rPr>
        <w:t>!!</w:t>
      </w:r>
    </w:p>
    <w:p w:rsidR="00956D93" w:rsidRPr="00956D93" w:rsidRDefault="00956D93" w:rsidP="00956D93">
      <w:pPr>
        <w:shd w:val="clear" w:color="auto" w:fill="FFFFFF"/>
        <w:bidi w:val="0"/>
        <w:spacing w:after="0" w:line="240" w:lineRule="auto"/>
        <w:jc w:val="right"/>
        <w:rPr>
          <w:rFonts w:ascii="Arial" w:eastAsia="Times New Roman" w:hAnsi="Arial" w:cs="Arial" w:hint="cs"/>
          <w:color w:val="222222"/>
          <w:sz w:val="24"/>
          <w:szCs w:val="24"/>
          <w:rtl/>
        </w:rPr>
      </w:pPr>
      <w:r w:rsidRPr="00956D93">
        <w:rPr>
          <w:rFonts w:ascii="Arial" w:eastAsia="Times New Roman" w:hAnsi="Arial" w:cs="Arial"/>
          <w:color w:val="222222"/>
          <w:sz w:val="24"/>
          <w:szCs w:val="24"/>
          <w:rtl/>
        </w:rPr>
        <w:t xml:space="preserve">עוצרים בחורבה </w:t>
      </w:r>
      <w:r>
        <w:rPr>
          <w:rFonts w:ascii="Arial" w:eastAsia="Times New Roman" w:hAnsi="Arial" w:cs="Arial"/>
          <w:color w:val="222222"/>
          <w:sz w:val="24"/>
          <w:szCs w:val="24"/>
          <w:rtl/>
        </w:rPr>
        <w:t xml:space="preserve">ועושים את </w:t>
      </w:r>
      <w:r>
        <w:rPr>
          <w:rFonts w:ascii="Arial" w:eastAsia="Times New Roman" w:hAnsi="Arial" w:cs="Arial" w:hint="cs"/>
          <w:color w:val="222222"/>
          <w:sz w:val="24"/>
          <w:szCs w:val="24"/>
          <w:rtl/>
        </w:rPr>
        <w:t>ה</w:t>
      </w:r>
      <w:r>
        <w:rPr>
          <w:rFonts w:ascii="Arial" w:eastAsia="Times New Roman" w:hAnsi="Arial" w:cs="Arial"/>
          <w:color w:val="222222"/>
          <w:sz w:val="24"/>
          <w:szCs w:val="24"/>
          <w:rtl/>
        </w:rPr>
        <w:t>פעילות - הכירות עם חב</w:t>
      </w:r>
      <w:r>
        <w:rPr>
          <w:rFonts w:ascii="Arial" w:eastAsia="Times New Roman" w:hAnsi="Arial" w:cs="Arial" w:hint="cs"/>
          <w:color w:val="222222"/>
          <w:sz w:val="24"/>
          <w:szCs w:val="24"/>
          <w:rtl/>
        </w:rPr>
        <w:t>ב:</w:t>
      </w:r>
    </w:p>
    <w:p w:rsidR="00956D93" w:rsidRPr="00956D93" w:rsidRDefault="00B00C82" w:rsidP="00430D3E">
      <w:pPr>
        <w:shd w:val="clear" w:color="auto" w:fill="FFFFFF"/>
        <w:bidi w:val="0"/>
        <w:spacing w:after="0" w:line="240" w:lineRule="auto"/>
        <w:jc w:val="right"/>
        <w:rPr>
          <w:rFonts w:ascii="Arial" w:eastAsia="Times New Roman" w:hAnsi="Arial" w:cs="Arial"/>
          <w:color w:val="222222"/>
          <w:sz w:val="24"/>
          <w:szCs w:val="24"/>
        </w:rPr>
      </w:pPr>
      <w:r>
        <w:rPr>
          <w:rFonts w:ascii="Arial" w:eastAsia="Times New Roman" w:hAnsi="Arial" w:cs="Arial" w:hint="cs"/>
          <w:color w:val="222222"/>
          <w:sz w:val="24"/>
          <w:szCs w:val="24"/>
          <w:rtl/>
        </w:rPr>
        <w:t xml:space="preserve">מביאים צלחות וכמה סוגים של שוקולד </w:t>
      </w:r>
      <w:r>
        <w:rPr>
          <w:rFonts w:ascii="Arial" w:eastAsia="Times New Roman" w:hAnsi="Arial" w:cs="Arial"/>
          <w:color w:val="222222"/>
          <w:sz w:val="24"/>
          <w:szCs w:val="24"/>
          <w:rtl/>
        </w:rPr>
        <w:t xml:space="preserve">וכל אחת צריכה </w:t>
      </w:r>
      <w:r>
        <w:rPr>
          <w:rFonts w:ascii="Arial" w:eastAsia="Times New Roman" w:hAnsi="Arial" w:cs="Arial" w:hint="cs"/>
          <w:color w:val="222222"/>
          <w:sz w:val="24"/>
          <w:szCs w:val="24"/>
          <w:rtl/>
        </w:rPr>
        <w:t>לסדר את השוקולדים בצורה</w:t>
      </w:r>
      <w:r w:rsidR="00956D93" w:rsidRPr="00956D93">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ש</w:t>
      </w:r>
      <w:r w:rsidR="00956D93" w:rsidRPr="00956D93">
        <w:rPr>
          <w:rFonts w:ascii="Arial" w:eastAsia="Times New Roman" w:hAnsi="Arial" w:cs="Arial"/>
          <w:color w:val="222222"/>
          <w:sz w:val="24"/>
          <w:szCs w:val="24"/>
          <w:rtl/>
        </w:rPr>
        <w:t>מראה איפה חבב ממוקם אצלה/איפה היא רוצה שה</w:t>
      </w:r>
      <w:r w:rsidR="00956D93">
        <w:rPr>
          <w:rFonts w:ascii="Arial" w:eastAsia="Times New Roman" w:hAnsi="Arial" w:cs="Arial" w:hint="cs"/>
          <w:color w:val="222222"/>
          <w:sz w:val="24"/>
          <w:szCs w:val="24"/>
          <w:rtl/>
        </w:rPr>
        <w:t>ו</w:t>
      </w:r>
      <w:r w:rsidR="00956D93" w:rsidRPr="00956D93">
        <w:rPr>
          <w:rFonts w:ascii="Arial" w:eastAsia="Times New Roman" w:hAnsi="Arial" w:cs="Arial"/>
          <w:color w:val="222222"/>
          <w:sz w:val="24"/>
          <w:szCs w:val="24"/>
          <w:rtl/>
        </w:rPr>
        <w:t>א יהיה ממוקם</w:t>
      </w:r>
      <w:r w:rsidR="00956D93">
        <w:rPr>
          <w:rFonts w:ascii="Arial" w:eastAsia="Times New Roman" w:hAnsi="Arial" w:cs="Arial" w:hint="cs"/>
          <w:color w:val="222222"/>
          <w:sz w:val="24"/>
          <w:szCs w:val="24"/>
          <w:rtl/>
        </w:rPr>
        <w:t>.</w:t>
      </w:r>
    </w:p>
    <w:p w:rsidR="00956D93" w:rsidRDefault="00956D93" w:rsidP="00956D93">
      <w:pPr>
        <w:shd w:val="clear" w:color="auto" w:fill="FFFFFF"/>
        <w:bidi w:val="0"/>
        <w:spacing w:after="0" w:line="240" w:lineRule="auto"/>
        <w:jc w:val="right"/>
        <w:rPr>
          <w:rFonts w:ascii="Arial" w:eastAsia="Times New Roman" w:hAnsi="Arial" w:cs="Arial" w:hint="cs"/>
          <w:color w:val="222222"/>
          <w:sz w:val="24"/>
          <w:szCs w:val="24"/>
          <w:rtl/>
        </w:rPr>
      </w:pPr>
      <w:r w:rsidRPr="00956D93">
        <w:rPr>
          <w:rFonts w:ascii="Arial" w:eastAsia="Times New Roman" w:hAnsi="Arial" w:cs="Arial"/>
          <w:color w:val="222222"/>
          <w:sz w:val="24"/>
          <w:szCs w:val="24"/>
          <w:rtl/>
        </w:rPr>
        <w:t>מסבירים קצת על מה זה חבב (עונג פעם בשבוע, מפגשים מדי פעמים, ערבים ואירועים קבועים ופרויקטים שעושים...), מרחיבים על המשמעות של חבב ועל הכוח שיש לנו בתור בנות בוגרות לתת, לפעול ולתרום בסניף וגם מחוצה לו</w:t>
      </w:r>
      <w:r>
        <w:rPr>
          <w:rFonts w:ascii="Arial" w:eastAsia="Times New Roman" w:hAnsi="Arial" w:cs="Arial" w:hint="cs"/>
          <w:color w:val="222222"/>
          <w:sz w:val="24"/>
          <w:szCs w:val="24"/>
          <w:rtl/>
        </w:rPr>
        <w:t>.</w:t>
      </w:r>
    </w:p>
    <w:p w:rsidR="00296792" w:rsidRDefault="00296792" w:rsidP="00296792">
      <w:pPr>
        <w:shd w:val="clear" w:color="auto" w:fill="FFFFFF"/>
        <w:bidi w:val="0"/>
        <w:spacing w:after="0" w:line="240" w:lineRule="auto"/>
        <w:jc w:val="right"/>
        <w:rPr>
          <w:rFonts w:ascii="Arial" w:eastAsia="Times New Roman" w:hAnsi="Arial" w:cs="Arial" w:hint="cs"/>
          <w:color w:val="222222"/>
          <w:sz w:val="24"/>
          <w:szCs w:val="24"/>
          <w:rtl/>
        </w:rPr>
      </w:pPr>
      <w:r>
        <w:rPr>
          <w:rFonts w:ascii="Arial" w:eastAsia="Times New Roman" w:hAnsi="Arial" w:cs="Arial" w:hint="cs"/>
          <w:color w:val="222222"/>
          <w:sz w:val="24"/>
          <w:szCs w:val="24"/>
          <w:rtl/>
        </w:rPr>
        <w:t>משחקים משחק</w:t>
      </w:r>
      <w:r w:rsidR="00B00C82">
        <w:rPr>
          <w:rFonts w:ascii="Arial" w:eastAsia="Times New Roman" w:hAnsi="Arial" w:cs="Arial" w:hint="cs"/>
          <w:color w:val="222222"/>
          <w:sz w:val="24"/>
          <w:szCs w:val="24"/>
          <w:rtl/>
        </w:rPr>
        <w:t xml:space="preserve"> שקשור להתמדה ונשיאה בנטל כקבוצה</w:t>
      </w:r>
      <w:r>
        <w:rPr>
          <w:rFonts w:ascii="Arial" w:eastAsia="Times New Roman" w:hAnsi="Arial" w:cs="Arial" w:hint="cs"/>
          <w:color w:val="222222"/>
          <w:sz w:val="24"/>
          <w:szCs w:val="24"/>
          <w:rtl/>
        </w:rPr>
        <w:t>-</w:t>
      </w:r>
      <w:r w:rsidR="00B00C82">
        <w:rPr>
          <w:rFonts w:ascii="Arial" w:eastAsia="Times New Roman" w:hAnsi="Arial" w:cs="Arial" w:hint="cs"/>
          <w:color w:val="222222"/>
          <w:sz w:val="24"/>
          <w:szCs w:val="24"/>
          <w:rtl/>
        </w:rPr>
        <w:t xml:space="preserve"> קערה עם קמח שבתוכה יש קוביית שוקולד וכל אחת בתורה עושה </w:t>
      </w:r>
      <w:r w:rsidR="00430D3E">
        <w:rPr>
          <w:rFonts w:ascii="Arial" w:eastAsia="Times New Roman" w:hAnsi="Arial" w:cs="Arial" w:hint="cs"/>
          <w:color w:val="222222"/>
          <w:sz w:val="24"/>
          <w:szCs w:val="24"/>
          <w:rtl/>
        </w:rPr>
        <w:t>'</w:t>
      </w:r>
      <w:proofErr w:type="spellStart"/>
      <w:r w:rsidR="00B00C82">
        <w:rPr>
          <w:rFonts w:ascii="Arial" w:eastAsia="Times New Roman" w:hAnsi="Arial" w:cs="Arial" w:hint="cs"/>
          <w:color w:val="222222"/>
          <w:sz w:val="24"/>
          <w:szCs w:val="24"/>
          <w:rtl/>
        </w:rPr>
        <w:t>פווו</w:t>
      </w:r>
      <w:proofErr w:type="spellEnd"/>
      <w:r w:rsidR="00430D3E">
        <w:rPr>
          <w:rFonts w:ascii="Arial" w:eastAsia="Times New Roman" w:hAnsi="Arial" w:cs="Arial" w:hint="cs"/>
          <w:color w:val="222222"/>
          <w:sz w:val="24"/>
          <w:szCs w:val="24"/>
          <w:rtl/>
        </w:rPr>
        <w:t>'</w:t>
      </w:r>
      <w:r w:rsidR="00B00C82">
        <w:rPr>
          <w:rFonts w:ascii="Arial" w:eastAsia="Times New Roman" w:hAnsi="Arial" w:cs="Arial" w:hint="cs"/>
          <w:color w:val="222222"/>
          <w:sz w:val="24"/>
          <w:szCs w:val="24"/>
          <w:rtl/>
        </w:rPr>
        <w:t xml:space="preserve"> עד שכל הקמח עף וחושפים את </w:t>
      </w:r>
      <w:proofErr w:type="spellStart"/>
      <w:r w:rsidR="00B00C82">
        <w:rPr>
          <w:rFonts w:ascii="Arial" w:eastAsia="Times New Roman" w:hAnsi="Arial" w:cs="Arial" w:hint="cs"/>
          <w:color w:val="222222"/>
          <w:sz w:val="24"/>
          <w:szCs w:val="24"/>
          <w:rtl/>
        </w:rPr>
        <w:t>הקוביה</w:t>
      </w:r>
      <w:proofErr w:type="spellEnd"/>
      <w:r w:rsidR="00B00C82">
        <w:rPr>
          <w:rFonts w:ascii="Arial" w:eastAsia="Times New Roman" w:hAnsi="Arial" w:cs="Arial" w:hint="cs"/>
          <w:color w:val="222222"/>
          <w:sz w:val="24"/>
          <w:szCs w:val="24"/>
          <w:rtl/>
        </w:rPr>
        <w:t xml:space="preserve">. </w:t>
      </w:r>
    </w:p>
    <w:p w:rsidR="00956D93" w:rsidRDefault="00956D93" w:rsidP="00956D93">
      <w:pPr>
        <w:shd w:val="clear" w:color="auto" w:fill="FFFFFF"/>
        <w:bidi w:val="0"/>
        <w:spacing w:after="0" w:line="240" w:lineRule="auto"/>
        <w:jc w:val="right"/>
        <w:rPr>
          <w:rFonts w:ascii="Arial" w:eastAsia="Times New Roman" w:hAnsi="Arial" w:cs="Arial" w:hint="cs"/>
          <w:color w:val="222222"/>
          <w:sz w:val="24"/>
          <w:szCs w:val="24"/>
          <w:rtl/>
        </w:rPr>
      </w:pPr>
      <w:r w:rsidRPr="00956D93">
        <w:rPr>
          <w:rFonts w:ascii="Arial" w:eastAsia="Times New Roman" w:hAnsi="Arial" w:cs="Arial"/>
          <w:color w:val="222222"/>
          <w:sz w:val="24"/>
          <w:szCs w:val="24"/>
          <w:rtl/>
        </w:rPr>
        <w:t>בסוף מקריאים את הקטע של</w:t>
      </w:r>
      <w:r>
        <w:rPr>
          <w:rFonts w:ascii="Arial" w:eastAsia="Times New Roman" w:hAnsi="Arial" w:cs="Arial" w:hint="cs"/>
          <w:color w:val="222222"/>
          <w:sz w:val="24"/>
          <w:szCs w:val="24"/>
          <w:rtl/>
        </w:rPr>
        <w:t xml:space="preserve"> הרב</w:t>
      </w:r>
      <w:r w:rsidRPr="00956D93">
        <w:rPr>
          <w:rFonts w:ascii="Arial" w:eastAsia="Times New Roman" w:hAnsi="Arial" w:cs="Arial"/>
          <w:color w:val="222222"/>
          <w:sz w:val="24"/>
          <w:szCs w:val="24"/>
          <w:rtl/>
        </w:rPr>
        <w:t xml:space="preserve"> אייל ורד שרלוונטי לחבב - "הגיבורים שלי":</w:t>
      </w:r>
      <w:r>
        <w:rPr>
          <w:rFonts w:ascii="Arial" w:eastAsia="Times New Roman" w:hAnsi="Arial" w:cs="Arial" w:hint="cs"/>
          <w:color w:val="222222"/>
          <w:sz w:val="24"/>
          <w:szCs w:val="24"/>
          <w:rtl/>
        </w:rPr>
        <w:t xml:space="preserve"> על כך </w:t>
      </w:r>
      <w:r w:rsidRPr="00956D93">
        <w:rPr>
          <w:rFonts w:ascii="Arial" w:eastAsia="Times New Roman" w:hAnsi="Arial" w:cs="Arial"/>
          <w:color w:val="222222"/>
          <w:sz w:val="24"/>
          <w:szCs w:val="24"/>
          <w:rtl/>
        </w:rPr>
        <w:t>שהמעשים הקטנים שלנו הם אלו שמשפיעים והופכים אותנו לאנשים גדולים</w:t>
      </w:r>
      <w:r>
        <w:rPr>
          <w:rFonts w:ascii="Arial" w:eastAsia="Times New Roman" w:hAnsi="Arial" w:cs="Arial" w:hint="cs"/>
          <w:color w:val="222222"/>
          <w:sz w:val="24"/>
          <w:szCs w:val="24"/>
          <w:rtl/>
        </w:rPr>
        <w:t>, ושואלים אותם מה דעתם- איפה אנחנו כאנשים פרטיים יכולים להתמיד במעשים שלנו וליצור משהו גדול? איפה חבב יכול להשפיע בגדול באמצעות מעשים קטנים? איך הם רוצות לתרום לחבב ואיך הם רוצות לתרום ביחד עם חבב לכל עם ישראל?</w:t>
      </w:r>
    </w:p>
    <w:p w:rsidR="00B00C82" w:rsidRPr="00956D93" w:rsidRDefault="00B00C82" w:rsidP="00B00C82">
      <w:pPr>
        <w:shd w:val="clear" w:color="auto" w:fill="FFFFFF"/>
        <w:bidi w:val="0"/>
        <w:spacing w:after="0" w:line="240" w:lineRule="auto"/>
        <w:jc w:val="right"/>
        <w:rPr>
          <w:rFonts w:ascii="Arial" w:eastAsia="Times New Roman" w:hAnsi="Arial" w:cs="Arial" w:hint="cs"/>
          <w:color w:val="222222"/>
          <w:sz w:val="24"/>
          <w:szCs w:val="24"/>
          <w:rtl/>
        </w:rPr>
      </w:pPr>
      <w:r>
        <w:rPr>
          <w:rFonts w:ascii="Arial" w:eastAsia="Times New Roman" w:hAnsi="Arial" w:cs="Arial" w:hint="cs"/>
          <w:color w:val="222222"/>
          <w:sz w:val="24"/>
          <w:szCs w:val="24"/>
          <w:rtl/>
        </w:rPr>
        <w:t xml:space="preserve">ומיישמים </w:t>
      </w:r>
      <w:proofErr w:type="spellStart"/>
      <w:r>
        <w:rPr>
          <w:rFonts w:ascii="Arial" w:eastAsia="Times New Roman" w:hAnsi="Arial" w:cs="Arial" w:hint="cs"/>
          <w:color w:val="222222"/>
          <w:sz w:val="24"/>
          <w:szCs w:val="24"/>
          <w:rtl/>
        </w:rPr>
        <w:t>מייד</w:t>
      </w:r>
      <w:proofErr w:type="spellEnd"/>
      <w:r>
        <w:rPr>
          <w:rFonts w:ascii="Arial" w:eastAsia="Times New Roman" w:hAnsi="Arial" w:cs="Arial" w:hint="cs"/>
          <w:color w:val="222222"/>
          <w:sz w:val="24"/>
          <w:szCs w:val="24"/>
          <w:rtl/>
        </w:rPr>
        <w:t>- מכינים שלט (נחלה יחליטו מה לכתוב לפי מה שנראה להם מתאים) ונתלה אותו ברובע :)</w:t>
      </w:r>
    </w:p>
    <w:p w:rsidR="00956D93" w:rsidRPr="00956D93" w:rsidRDefault="00956D93" w:rsidP="00956D93">
      <w:pPr>
        <w:shd w:val="clear" w:color="auto" w:fill="FFFFFF"/>
        <w:bidi w:val="0"/>
        <w:spacing w:after="0" w:line="240" w:lineRule="auto"/>
        <w:jc w:val="right"/>
        <w:rPr>
          <w:rFonts w:ascii="Arial" w:eastAsia="Times New Roman" w:hAnsi="Arial" w:cs="Arial"/>
          <w:color w:val="222222"/>
          <w:sz w:val="24"/>
          <w:szCs w:val="24"/>
        </w:rPr>
      </w:pPr>
    </w:p>
    <w:p w:rsidR="00956D93" w:rsidRPr="00956D93" w:rsidRDefault="00956D93" w:rsidP="00956D93">
      <w:pPr>
        <w:shd w:val="clear" w:color="auto" w:fill="FFFFFF"/>
        <w:bidi w:val="0"/>
        <w:spacing w:after="0" w:line="240" w:lineRule="auto"/>
        <w:jc w:val="right"/>
        <w:rPr>
          <w:rFonts w:ascii="Arial" w:eastAsia="Times New Roman" w:hAnsi="Arial" w:cs="Arial"/>
          <w:color w:val="222222"/>
          <w:sz w:val="24"/>
          <w:szCs w:val="24"/>
        </w:rPr>
      </w:pPr>
      <w:r w:rsidRPr="00956D93">
        <w:rPr>
          <w:rFonts w:ascii="Arial" w:eastAsia="Times New Roman" w:hAnsi="Arial" w:cs="Arial"/>
          <w:color w:val="222222"/>
          <w:sz w:val="24"/>
          <w:szCs w:val="24"/>
          <w:rtl/>
        </w:rPr>
        <w:t xml:space="preserve">ממשיכים לכותל ושם 'מצהירים אמונים לסניף' - ההצהרה: "אני ניצבת בזאת מול הכותל המערבי שריד בית מקדשנו ומקבלת על עצמי להשתדל לפעול לעשות למען </w:t>
      </w:r>
      <w:proofErr w:type="spellStart"/>
      <w:r w:rsidRPr="00956D93">
        <w:rPr>
          <w:rFonts w:ascii="Arial" w:eastAsia="Times New Roman" w:hAnsi="Arial" w:cs="Arial"/>
          <w:color w:val="222222"/>
          <w:sz w:val="24"/>
          <w:szCs w:val="24"/>
          <w:rtl/>
        </w:rPr>
        <w:t>עמ</w:t>
      </w:r>
      <w:proofErr w:type="spellEnd"/>
      <w:r w:rsidRPr="00956D93">
        <w:rPr>
          <w:rFonts w:ascii="Arial" w:eastAsia="Times New Roman" w:hAnsi="Arial" w:cs="Arial"/>
          <w:color w:val="222222"/>
          <w:sz w:val="24"/>
          <w:szCs w:val="24"/>
          <w:rtl/>
        </w:rPr>
        <w:t>'"י וא"י, ולבוא ולקחת חלק בחבב הר נוף התותח</w:t>
      </w:r>
      <w:r>
        <w:rPr>
          <w:rFonts w:ascii="Arial" w:eastAsia="Times New Roman" w:hAnsi="Arial" w:cs="Arial" w:hint="cs"/>
          <w:color w:val="222222"/>
          <w:sz w:val="24"/>
          <w:szCs w:val="24"/>
          <w:rtl/>
        </w:rPr>
        <w:t>!!"</w:t>
      </w:r>
    </w:p>
    <w:p w:rsidR="00956D93" w:rsidRPr="00956D93" w:rsidRDefault="00956D93" w:rsidP="00956D93">
      <w:pPr>
        <w:shd w:val="clear" w:color="auto" w:fill="FFFFFF"/>
        <w:bidi w:val="0"/>
        <w:spacing w:after="0" w:line="240" w:lineRule="auto"/>
        <w:jc w:val="right"/>
        <w:rPr>
          <w:rFonts w:ascii="Arial" w:eastAsia="Times New Roman" w:hAnsi="Arial" w:cs="Arial" w:hint="cs"/>
          <w:color w:val="222222"/>
          <w:sz w:val="24"/>
          <w:szCs w:val="24"/>
        </w:rPr>
      </w:pPr>
      <w:r w:rsidRPr="00956D93">
        <w:rPr>
          <w:rFonts w:ascii="Arial" w:eastAsia="Times New Roman" w:hAnsi="Arial" w:cs="Arial"/>
          <w:color w:val="222222"/>
          <w:sz w:val="24"/>
          <w:szCs w:val="24"/>
          <w:rtl/>
        </w:rPr>
        <w:t xml:space="preserve">חוזרים לסניף: שטיח אדום, </w:t>
      </w:r>
      <w:proofErr w:type="spellStart"/>
      <w:r w:rsidRPr="00956D93">
        <w:rPr>
          <w:rFonts w:ascii="Arial" w:eastAsia="Times New Roman" w:hAnsi="Arial" w:cs="Arial"/>
          <w:color w:val="222222"/>
          <w:sz w:val="24"/>
          <w:szCs w:val="24"/>
          <w:rtl/>
        </w:rPr>
        <w:t>גוזניקים</w:t>
      </w:r>
      <w:proofErr w:type="spellEnd"/>
      <w:r w:rsidRPr="00956D93">
        <w:rPr>
          <w:rFonts w:ascii="Arial" w:eastAsia="Times New Roman" w:hAnsi="Arial" w:cs="Arial"/>
          <w:color w:val="222222"/>
          <w:sz w:val="24"/>
          <w:szCs w:val="24"/>
          <w:rtl/>
        </w:rPr>
        <w:t>, כל המדריכות וחבב הבוגרות, אוכל שווה והרקדה מטורפת</w:t>
      </w:r>
      <w:r>
        <w:rPr>
          <w:rFonts w:ascii="Arial" w:eastAsia="Times New Roman" w:hAnsi="Arial" w:cs="Arial" w:hint="cs"/>
          <w:color w:val="222222"/>
          <w:sz w:val="24"/>
          <w:szCs w:val="24"/>
          <w:rtl/>
        </w:rPr>
        <w:t>!!</w:t>
      </w:r>
    </w:p>
    <w:p w:rsidR="00956D93" w:rsidRDefault="00956D93">
      <w:pPr>
        <w:rPr>
          <w:rFonts w:hint="cs"/>
          <w:rtl/>
        </w:rPr>
      </w:pPr>
    </w:p>
    <w:p w:rsidR="00296792" w:rsidRDefault="00296792">
      <w:pPr>
        <w:rPr>
          <w:rFonts w:hint="cs"/>
          <w:u w:val="single"/>
          <w:rtl/>
        </w:rPr>
      </w:pPr>
      <w:r w:rsidRPr="00296792">
        <w:rPr>
          <w:rFonts w:hint="cs"/>
          <w:u w:val="single"/>
          <w:rtl/>
        </w:rPr>
        <w:t>טבלת תקציב:</w:t>
      </w:r>
    </w:p>
    <w:tbl>
      <w:tblPr>
        <w:tblStyle w:val="a3"/>
        <w:bidiVisual/>
        <w:tblW w:w="0" w:type="auto"/>
        <w:tblLook w:val="04A0" w:firstRow="1" w:lastRow="0" w:firstColumn="1" w:lastColumn="0" w:noHBand="0" w:noVBand="1"/>
      </w:tblPr>
      <w:tblGrid>
        <w:gridCol w:w="1610"/>
        <w:gridCol w:w="5103"/>
        <w:gridCol w:w="1809"/>
      </w:tblGrid>
      <w:tr w:rsidR="00296792" w:rsidRPr="00430D3E" w:rsidTr="00B00C82">
        <w:tc>
          <w:tcPr>
            <w:tcW w:w="1610" w:type="dxa"/>
          </w:tcPr>
          <w:p w:rsidR="00296792" w:rsidRPr="00430D3E" w:rsidRDefault="00296792">
            <w:pPr>
              <w:rPr>
                <w:rFonts w:hint="cs"/>
                <w:b/>
                <w:bCs/>
                <w:u w:val="single"/>
                <w:rtl/>
              </w:rPr>
            </w:pPr>
            <w:r w:rsidRPr="00430D3E">
              <w:rPr>
                <w:rFonts w:hint="cs"/>
                <w:b/>
                <w:bCs/>
                <w:u w:val="single"/>
                <w:rtl/>
              </w:rPr>
              <w:t>הוצאות</w:t>
            </w:r>
          </w:p>
        </w:tc>
        <w:tc>
          <w:tcPr>
            <w:tcW w:w="5103" w:type="dxa"/>
          </w:tcPr>
          <w:p w:rsidR="00296792" w:rsidRPr="00430D3E" w:rsidRDefault="00296792">
            <w:pPr>
              <w:rPr>
                <w:rFonts w:hint="cs"/>
                <w:b/>
                <w:bCs/>
                <w:u w:val="single"/>
                <w:rtl/>
              </w:rPr>
            </w:pPr>
            <w:r w:rsidRPr="00430D3E">
              <w:rPr>
                <w:rFonts w:hint="cs"/>
                <w:b/>
                <w:bCs/>
                <w:u w:val="single"/>
                <w:rtl/>
              </w:rPr>
              <w:t>פירוט</w:t>
            </w:r>
          </w:p>
        </w:tc>
        <w:tc>
          <w:tcPr>
            <w:tcW w:w="1809" w:type="dxa"/>
          </w:tcPr>
          <w:p w:rsidR="00296792" w:rsidRPr="00430D3E" w:rsidRDefault="00296792">
            <w:pPr>
              <w:rPr>
                <w:rFonts w:hint="cs"/>
                <w:b/>
                <w:bCs/>
                <w:u w:val="single"/>
                <w:rtl/>
              </w:rPr>
            </w:pPr>
            <w:r w:rsidRPr="00430D3E">
              <w:rPr>
                <w:rFonts w:hint="cs"/>
                <w:b/>
                <w:bCs/>
                <w:u w:val="single"/>
                <w:rtl/>
              </w:rPr>
              <w:t>עלות</w:t>
            </w:r>
          </w:p>
        </w:tc>
      </w:tr>
      <w:tr w:rsidR="00296792" w:rsidRPr="00B00C82" w:rsidTr="00B00C82">
        <w:tc>
          <w:tcPr>
            <w:tcW w:w="1610" w:type="dxa"/>
          </w:tcPr>
          <w:p w:rsidR="00296792" w:rsidRPr="00B00C82" w:rsidRDefault="00296792">
            <w:pPr>
              <w:rPr>
                <w:rFonts w:hint="cs"/>
                <w:rtl/>
              </w:rPr>
            </w:pPr>
            <w:r w:rsidRPr="00B00C82">
              <w:rPr>
                <w:rFonts w:hint="cs"/>
                <w:rtl/>
              </w:rPr>
              <w:t>אוכל</w:t>
            </w:r>
          </w:p>
        </w:tc>
        <w:tc>
          <w:tcPr>
            <w:tcW w:w="5103" w:type="dxa"/>
          </w:tcPr>
          <w:p w:rsidR="00296792" w:rsidRPr="00B00C82" w:rsidRDefault="00296792">
            <w:pPr>
              <w:rPr>
                <w:rFonts w:hint="cs"/>
                <w:rtl/>
              </w:rPr>
            </w:pPr>
          </w:p>
        </w:tc>
        <w:tc>
          <w:tcPr>
            <w:tcW w:w="1809" w:type="dxa"/>
          </w:tcPr>
          <w:p w:rsidR="00296792" w:rsidRPr="00B00C82" w:rsidRDefault="00430D3E">
            <w:pPr>
              <w:rPr>
                <w:rFonts w:hint="cs"/>
                <w:rtl/>
              </w:rPr>
            </w:pPr>
            <w:r>
              <w:rPr>
                <w:rFonts w:hint="cs"/>
                <w:rtl/>
              </w:rPr>
              <w:t>100</w:t>
            </w:r>
            <w:r w:rsidR="00296792" w:rsidRPr="00B00C82">
              <w:rPr>
                <w:rFonts w:hint="cs"/>
                <w:rtl/>
              </w:rPr>
              <w:t xml:space="preserve"> שח</w:t>
            </w:r>
          </w:p>
        </w:tc>
      </w:tr>
      <w:tr w:rsidR="00296792" w:rsidRPr="00B00C82" w:rsidTr="00B00C82">
        <w:tc>
          <w:tcPr>
            <w:tcW w:w="1610" w:type="dxa"/>
          </w:tcPr>
          <w:p w:rsidR="00296792" w:rsidRPr="00B00C82" w:rsidRDefault="00296792">
            <w:pPr>
              <w:rPr>
                <w:rFonts w:hint="cs"/>
                <w:rtl/>
              </w:rPr>
            </w:pPr>
            <w:r w:rsidRPr="00B00C82">
              <w:rPr>
                <w:rFonts w:hint="cs"/>
                <w:rtl/>
              </w:rPr>
              <w:t>הסעה חזור</w:t>
            </w:r>
            <w:r w:rsidR="00430D3E">
              <w:rPr>
                <w:rFonts w:hint="cs"/>
                <w:rtl/>
              </w:rPr>
              <w:t xml:space="preserve"> (או מונית שירות)</w:t>
            </w:r>
          </w:p>
        </w:tc>
        <w:tc>
          <w:tcPr>
            <w:tcW w:w="5103" w:type="dxa"/>
          </w:tcPr>
          <w:p w:rsidR="00296792" w:rsidRPr="00B00C82" w:rsidRDefault="00296792" w:rsidP="00B00C82">
            <w:pPr>
              <w:rPr>
                <w:rFonts w:hint="cs"/>
                <w:rtl/>
              </w:rPr>
            </w:pPr>
            <w:r w:rsidRPr="00B00C82">
              <w:rPr>
                <w:rFonts w:hint="cs"/>
                <w:rtl/>
              </w:rPr>
              <w:t xml:space="preserve">פשוט ממש </w:t>
            </w:r>
            <w:r w:rsidR="00B00C82" w:rsidRPr="00B00C82">
              <w:rPr>
                <w:rFonts w:hint="cs"/>
                <w:rtl/>
              </w:rPr>
              <w:t>ק</w:t>
            </w:r>
            <w:r w:rsidRPr="00B00C82">
              <w:rPr>
                <w:rFonts w:hint="cs"/>
                <w:rtl/>
              </w:rPr>
              <w:t>שה לחז</w:t>
            </w:r>
            <w:r w:rsidR="00B00C82">
              <w:rPr>
                <w:rFonts w:hint="cs"/>
                <w:rtl/>
              </w:rPr>
              <w:t>ור בתחבורה ציבורית בשעות כאלה... צריך לעלות</w:t>
            </w:r>
            <w:bookmarkStart w:id="0" w:name="_GoBack"/>
            <w:bookmarkEnd w:id="0"/>
            <w:r w:rsidR="00B00C82">
              <w:rPr>
                <w:rFonts w:hint="cs"/>
                <w:rtl/>
              </w:rPr>
              <w:t xml:space="preserve"> ברגל עד העירייה וגם משם הנסיעה לוקחת הרבה מאד זמן!</w:t>
            </w:r>
          </w:p>
        </w:tc>
        <w:tc>
          <w:tcPr>
            <w:tcW w:w="1809" w:type="dxa"/>
          </w:tcPr>
          <w:p w:rsidR="00296792" w:rsidRPr="00B00C82" w:rsidRDefault="00B00C82">
            <w:pPr>
              <w:rPr>
                <w:rFonts w:hint="cs"/>
                <w:rtl/>
              </w:rPr>
            </w:pPr>
            <w:r>
              <w:rPr>
                <w:rFonts w:hint="cs"/>
                <w:rtl/>
              </w:rPr>
              <w:t>300 שח</w:t>
            </w:r>
          </w:p>
        </w:tc>
      </w:tr>
      <w:tr w:rsidR="00296792" w:rsidRPr="00B00C82" w:rsidTr="00B00C82">
        <w:tc>
          <w:tcPr>
            <w:tcW w:w="1610" w:type="dxa"/>
          </w:tcPr>
          <w:p w:rsidR="00296792" w:rsidRPr="00B00C82" w:rsidRDefault="00296792">
            <w:pPr>
              <w:rPr>
                <w:rFonts w:hint="cs"/>
                <w:rtl/>
              </w:rPr>
            </w:pPr>
            <w:r w:rsidRPr="00B00C82">
              <w:rPr>
                <w:rFonts w:hint="cs"/>
                <w:rtl/>
              </w:rPr>
              <w:t>ציוד</w:t>
            </w:r>
          </w:p>
        </w:tc>
        <w:tc>
          <w:tcPr>
            <w:tcW w:w="5103" w:type="dxa"/>
          </w:tcPr>
          <w:p w:rsidR="00296792" w:rsidRPr="00B00C82" w:rsidRDefault="00296792">
            <w:pPr>
              <w:rPr>
                <w:rFonts w:hint="cs"/>
                <w:rtl/>
              </w:rPr>
            </w:pPr>
            <w:r w:rsidRPr="00B00C82">
              <w:rPr>
                <w:rFonts w:hint="cs"/>
                <w:rtl/>
              </w:rPr>
              <w:t xml:space="preserve">דברים </w:t>
            </w:r>
            <w:proofErr w:type="spellStart"/>
            <w:r w:rsidRPr="00B00C82">
              <w:rPr>
                <w:rFonts w:hint="cs"/>
                <w:rtl/>
              </w:rPr>
              <w:t>לגוזניקים</w:t>
            </w:r>
            <w:proofErr w:type="spellEnd"/>
            <w:r w:rsidR="00B00C82">
              <w:rPr>
                <w:rFonts w:hint="cs"/>
                <w:rtl/>
              </w:rPr>
              <w:t xml:space="preserve"> .(שקיות של פלאפל, </w:t>
            </w:r>
            <w:proofErr w:type="spellStart"/>
            <w:r w:rsidR="00B00C82">
              <w:rPr>
                <w:rFonts w:hint="cs"/>
                <w:rtl/>
              </w:rPr>
              <w:t>נרונים</w:t>
            </w:r>
            <w:proofErr w:type="spellEnd"/>
            <w:r w:rsidR="00B00C82">
              <w:rPr>
                <w:rFonts w:hint="cs"/>
                <w:rtl/>
              </w:rPr>
              <w:t>)</w:t>
            </w:r>
            <w:r w:rsidRPr="00B00C82">
              <w:rPr>
                <w:rFonts w:hint="cs"/>
                <w:rtl/>
              </w:rPr>
              <w:t xml:space="preserve">, </w:t>
            </w:r>
            <w:r w:rsidR="00B00C82">
              <w:rPr>
                <w:rFonts w:hint="cs"/>
                <w:rtl/>
              </w:rPr>
              <w:t xml:space="preserve">שוקולדים, קמח, </w:t>
            </w:r>
            <w:proofErr w:type="spellStart"/>
            <w:r w:rsidR="00B00C82">
              <w:rPr>
                <w:rFonts w:hint="cs"/>
                <w:rtl/>
              </w:rPr>
              <w:t>ארטליינים</w:t>
            </w:r>
            <w:proofErr w:type="spellEnd"/>
            <w:r w:rsidR="00430D3E">
              <w:rPr>
                <w:rFonts w:hint="cs"/>
                <w:rtl/>
              </w:rPr>
              <w:t>.</w:t>
            </w:r>
          </w:p>
        </w:tc>
        <w:tc>
          <w:tcPr>
            <w:tcW w:w="1809" w:type="dxa"/>
          </w:tcPr>
          <w:p w:rsidR="00296792" w:rsidRPr="00B00C82" w:rsidRDefault="00430D3E">
            <w:pPr>
              <w:rPr>
                <w:rFonts w:hint="cs"/>
                <w:rtl/>
              </w:rPr>
            </w:pPr>
            <w:r>
              <w:rPr>
                <w:rFonts w:hint="cs"/>
                <w:rtl/>
              </w:rPr>
              <w:t>100 שח</w:t>
            </w:r>
          </w:p>
        </w:tc>
      </w:tr>
      <w:tr w:rsidR="00430D3E" w:rsidRPr="00B00C82" w:rsidTr="00B00C82">
        <w:tc>
          <w:tcPr>
            <w:tcW w:w="1610" w:type="dxa"/>
          </w:tcPr>
          <w:p w:rsidR="00430D3E" w:rsidRPr="00B00C82" w:rsidRDefault="00430D3E">
            <w:pPr>
              <w:rPr>
                <w:rFonts w:hint="cs"/>
                <w:rtl/>
              </w:rPr>
            </w:pPr>
            <w:r>
              <w:rPr>
                <w:rFonts w:hint="cs"/>
                <w:rtl/>
              </w:rPr>
              <w:t>סה"כ</w:t>
            </w:r>
          </w:p>
        </w:tc>
        <w:tc>
          <w:tcPr>
            <w:tcW w:w="5103" w:type="dxa"/>
          </w:tcPr>
          <w:p w:rsidR="00430D3E" w:rsidRPr="00B00C82" w:rsidRDefault="00430D3E">
            <w:pPr>
              <w:rPr>
                <w:rFonts w:hint="cs"/>
                <w:rtl/>
              </w:rPr>
            </w:pPr>
            <w:r>
              <w:rPr>
                <w:rFonts w:hint="cs"/>
                <w:rtl/>
              </w:rPr>
              <w:t>אוכל, הסעה, ציוד</w:t>
            </w:r>
          </w:p>
        </w:tc>
        <w:tc>
          <w:tcPr>
            <w:tcW w:w="1809" w:type="dxa"/>
          </w:tcPr>
          <w:p w:rsidR="00430D3E" w:rsidRDefault="00430D3E">
            <w:pPr>
              <w:rPr>
                <w:rFonts w:hint="cs"/>
                <w:rtl/>
              </w:rPr>
            </w:pPr>
            <w:r>
              <w:rPr>
                <w:rFonts w:hint="cs"/>
                <w:rtl/>
              </w:rPr>
              <w:t>500 שח</w:t>
            </w:r>
          </w:p>
        </w:tc>
      </w:tr>
    </w:tbl>
    <w:p w:rsidR="00956D93" w:rsidRPr="00956D93" w:rsidRDefault="00956D93">
      <w:pPr>
        <w:rPr>
          <w:rFonts w:hint="cs"/>
        </w:rPr>
      </w:pPr>
    </w:p>
    <w:sectPr w:rsidR="00956D93" w:rsidRPr="00956D93" w:rsidSect="00077A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93"/>
    <w:rsid w:val="00077AFD"/>
    <w:rsid w:val="00296792"/>
    <w:rsid w:val="00430D3E"/>
    <w:rsid w:val="00480570"/>
    <w:rsid w:val="00956D93"/>
    <w:rsid w:val="00B00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90759">
      <w:bodyDiv w:val="1"/>
      <w:marLeft w:val="0"/>
      <w:marRight w:val="0"/>
      <w:marTop w:val="0"/>
      <w:marBottom w:val="0"/>
      <w:divBdr>
        <w:top w:val="none" w:sz="0" w:space="0" w:color="auto"/>
        <w:left w:val="none" w:sz="0" w:space="0" w:color="auto"/>
        <w:bottom w:val="none" w:sz="0" w:space="0" w:color="auto"/>
        <w:right w:val="none" w:sz="0" w:space="0" w:color="auto"/>
      </w:divBdr>
      <w:divsChild>
        <w:div w:id="347105007">
          <w:marLeft w:val="0"/>
          <w:marRight w:val="0"/>
          <w:marTop w:val="0"/>
          <w:marBottom w:val="0"/>
          <w:divBdr>
            <w:top w:val="none" w:sz="0" w:space="0" w:color="auto"/>
            <w:left w:val="none" w:sz="0" w:space="0" w:color="auto"/>
            <w:bottom w:val="none" w:sz="0" w:space="0" w:color="auto"/>
            <w:right w:val="none" w:sz="0" w:space="0" w:color="auto"/>
          </w:divBdr>
        </w:div>
        <w:div w:id="49154845">
          <w:marLeft w:val="0"/>
          <w:marRight w:val="0"/>
          <w:marTop w:val="0"/>
          <w:marBottom w:val="0"/>
          <w:divBdr>
            <w:top w:val="none" w:sz="0" w:space="0" w:color="auto"/>
            <w:left w:val="none" w:sz="0" w:space="0" w:color="auto"/>
            <w:bottom w:val="none" w:sz="0" w:space="0" w:color="auto"/>
            <w:right w:val="none" w:sz="0" w:space="0" w:color="auto"/>
          </w:divBdr>
        </w:div>
        <w:div w:id="1590191793">
          <w:marLeft w:val="0"/>
          <w:marRight w:val="0"/>
          <w:marTop w:val="0"/>
          <w:marBottom w:val="0"/>
          <w:divBdr>
            <w:top w:val="none" w:sz="0" w:space="0" w:color="auto"/>
            <w:left w:val="none" w:sz="0" w:space="0" w:color="auto"/>
            <w:bottom w:val="none" w:sz="0" w:space="0" w:color="auto"/>
            <w:right w:val="none" w:sz="0" w:space="0" w:color="auto"/>
          </w:divBdr>
        </w:div>
        <w:div w:id="1100104733">
          <w:marLeft w:val="0"/>
          <w:marRight w:val="0"/>
          <w:marTop w:val="0"/>
          <w:marBottom w:val="0"/>
          <w:divBdr>
            <w:top w:val="none" w:sz="0" w:space="0" w:color="auto"/>
            <w:left w:val="none" w:sz="0" w:space="0" w:color="auto"/>
            <w:bottom w:val="none" w:sz="0" w:space="0" w:color="auto"/>
            <w:right w:val="none" w:sz="0" w:space="0" w:color="auto"/>
          </w:divBdr>
        </w:div>
        <w:div w:id="670569948">
          <w:marLeft w:val="0"/>
          <w:marRight w:val="0"/>
          <w:marTop w:val="0"/>
          <w:marBottom w:val="0"/>
          <w:divBdr>
            <w:top w:val="none" w:sz="0" w:space="0" w:color="auto"/>
            <w:left w:val="none" w:sz="0" w:space="0" w:color="auto"/>
            <w:bottom w:val="none" w:sz="0" w:space="0" w:color="auto"/>
            <w:right w:val="none" w:sz="0" w:space="0" w:color="auto"/>
          </w:divBdr>
        </w:div>
        <w:div w:id="803424274">
          <w:marLeft w:val="0"/>
          <w:marRight w:val="0"/>
          <w:marTop w:val="0"/>
          <w:marBottom w:val="0"/>
          <w:divBdr>
            <w:top w:val="none" w:sz="0" w:space="0" w:color="auto"/>
            <w:left w:val="none" w:sz="0" w:space="0" w:color="auto"/>
            <w:bottom w:val="none" w:sz="0" w:space="0" w:color="auto"/>
            <w:right w:val="none" w:sz="0" w:space="0" w:color="auto"/>
          </w:divBdr>
        </w:div>
        <w:div w:id="1914318020">
          <w:marLeft w:val="0"/>
          <w:marRight w:val="0"/>
          <w:marTop w:val="0"/>
          <w:marBottom w:val="0"/>
          <w:divBdr>
            <w:top w:val="none" w:sz="0" w:space="0" w:color="auto"/>
            <w:left w:val="none" w:sz="0" w:space="0" w:color="auto"/>
            <w:bottom w:val="none" w:sz="0" w:space="0" w:color="auto"/>
            <w:right w:val="none" w:sz="0" w:space="0" w:color="auto"/>
          </w:divBdr>
        </w:div>
        <w:div w:id="1707295246">
          <w:marLeft w:val="0"/>
          <w:marRight w:val="0"/>
          <w:marTop w:val="0"/>
          <w:marBottom w:val="0"/>
          <w:divBdr>
            <w:top w:val="none" w:sz="0" w:space="0" w:color="auto"/>
            <w:left w:val="none" w:sz="0" w:space="0" w:color="auto"/>
            <w:bottom w:val="none" w:sz="0" w:space="0" w:color="auto"/>
            <w:right w:val="none" w:sz="0" w:space="0" w:color="auto"/>
          </w:divBdr>
        </w:div>
      </w:divsChild>
    </w:div>
    <w:div w:id="1206455370">
      <w:bodyDiv w:val="1"/>
      <w:marLeft w:val="0"/>
      <w:marRight w:val="0"/>
      <w:marTop w:val="0"/>
      <w:marBottom w:val="0"/>
      <w:divBdr>
        <w:top w:val="none" w:sz="0" w:space="0" w:color="auto"/>
        <w:left w:val="none" w:sz="0" w:space="0" w:color="auto"/>
        <w:bottom w:val="none" w:sz="0" w:space="0" w:color="auto"/>
        <w:right w:val="none" w:sz="0" w:space="0" w:color="auto"/>
      </w:divBdr>
      <w:divsChild>
        <w:div w:id="516162966">
          <w:marLeft w:val="0"/>
          <w:marRight w:val="0"/>
          <w:marTop w:val="0"/>
          <w:marBottom w:val="0"/>
          <w:divBdr>
            <w:top w:val="none" w:sz="0" w:space="0" w:color="auto"/>
            <w:left w:val="none" w:sz="0" w:space="0" w:color="auto"/>
            <w:bottom w:val="none" w:sz="0" w:space="0" w:color="auto"/>
            <w:right w:val="none" w:sz="0" w:space="0" w:color="auto"/>
          </w:divBdr>
        </w:div>
        <w:div w:id="1556625381">
          <w:marLeft w:val="0"/>
          <w:marRight w:val="0"/>
          <w:marTop w:val="0"/>
          <w:marBottom w:val="0"/>
          <w:divBdr>
            <w:top w:val="none" w:sz="0" w:space="0" w:color="auto"/>
            <w:left w:val="none" w:sz="0" w:space="0" w:color="auto"/>
            <w:bottom w:val="none" w:sz="0" w:space="0" w:color="auto"/>
            <w:right w:val="none" w:sz="0" w:space="0" w:color="auto"/>
          </w:divBdr>
        </w:div>
        <w:div w:id="1553343266">
          <w:marLeft w:val="0"/>
          <w:marRight w:val="0"/>
          <w:marTop w:val="0"/>
          <w:marBottom w:val="0"/>
          <w:divBdr>
            <w:top w:val="none" w:sz="0" w:space="0" w:color="auto"/>
            <w:left w:val="none" w:sz="0" w:space="0" w:color="auto"/>
            <w:bottom w:val="none" w:sz="0" w:space="0" w:color="auto"/>
            <w:right w:val="none" w:sz="0" w:space="0" w:color="auto"/>
          </w:divBdr>
        </w:div>
        <w:div w:id="1618951106">
          <w:marLeft w:val="0"/>
          <w:marRight w:val="0"/>
          <w:marTop w:val="0"/>
          <w:marBottom w:val="0"/>
          <w:divBdr>
            <w:top w:val="none" w:sz="0" w:space="0" w:color="auto"/>
            <w:left w:val="none" w:sz="0" w:space="0" w:color="auto"/>
            <w:bottom w:val="none" w:sz="0" w:space="0" w:color="auto"/>
            <w:right w:val="none" w:sz="0" w:space="0" w:color="auto"/>
          </w:divBdr>
        </w:div>
        <w:div w:id="521627828">
          <w:marLeft w:val="0"/>
          <w:marRight w:val="0"/>
          <w:marTop w:val="0"/>
          <w:marBottom w:val="0"/>
          <w:divBdr>
            <w:top w:val="none" w:sz="0" w:space="0" w:color="auto"/>
            <w:left w:val="none" w:sz="0" w:space="0" w:color="auto"/>
            <w:bottom w:val="none" w:sz="0" w:space="0" w:color="auto"/>
            <w:right w:val="none" w:sz="0" w:space="0" w:color="auto"/>
          </w:divBdr>
        </w:div>
        <w:div w:id="1481263840">
          <w:marLeft w:val="0"/>
          <w:marRight w:val="0"/>
          <w:marTop w:val="0"/>
          <w:marBottom w:val="0"/>
          <w:divBdr>
            <w:top w:val="none" w:sz="0" w:space="0" w:color="auto"/>
            <w:left w:val="none" w:sz="0" w:space="0" w:color="auto"/>
            <w:bottom w:val="none" w:sz="0" w:space="0" w:color="auto"/>
            <w:right w:val="none" w:sz="0" w:space="0" w:color="auto"/>
          </w:divBdr>
        </w:div>
        <w:div w:id="395738932">
          <w:marLeft w:val="0"/>
          <w:marRight w:val="0"/>
          <w:marTop w:val="0"/>
          <w:marBottom w:val="0"/>
          <w:divBdr>
            <w:top w:val="none" w:sz="0" w:space="0" w:color="auto"/>
            <w:left w:val="none" w:sz="0" w:space="0" w:color="auto"/>
            <w:bottom w:val="none" w:sz="0" w:space="0" w:color="auto"/>
            <w:right w:val="none" w:sz="0" w:space="0" w:color="auto"/>
          </w:divBdr>
        </w:div>
        <w:div w:id="54849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307</Words>
  <Characters>1535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Ateret</dc:creator>
  <cp:lastModifiedBy>Ateret</cp:lastModifiedBy>
  <cp:revision>1</cp:revision>
  <dcterms:created xsi:type="dcterms:W3CDTF">2018-11-01T23:28:00Z</dcterms:created>
  <dcterms:modified xsi:type="dcterms:W3CDTF">2018-11-02T00:05:00Z</dcterms:modified>
</cp:coreProperties>
</file>