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8B" w:rsidRPr="00B0698B" w:rsidRDefault="00B0698B" w:rsidP="00B0698B">
      <w:pPr>
        <w:spacing w:after="0"/>
        <w:jc w:val="center"/>
        <w:rPr>
          <w:rFonts w:ascii="BN Oria" w:hAnsi="BN Oria" w:cs="Gadi Almog AlefAlefAlef"/>
          <w:b/>
          <w:bCs/>
          <w:sz w:val="258"/>
          <w:szCs w:val="52"/>
          <w:rtl/>
        </w:rPr>
      </w:pPr>
    </w:p>
    <w:p w:rsidR="006E4DE4" w:rsidRPr="00B0698B" w:rsidRDefault="00072127" w:rsidP="00B0698B">
      <w:pPr>
        <w:spacing w:after="0"/>
        <w:jc w:val="center"/>
        <w:rPr>
          <w:rFonts w:ascii="BN Oria" w:hAnsi="BN Oria" w:cs="Gadi Almog AlefAlefAlef"/>
          <w:b/>
          <w:bCs/>
          <w:sz w:val="280"/>
          <w:szCs w:val="280"/>
          <w:rtl/>
        </w:rPr>
      </w:pPr>
      <w:r w:rsidRPr="00B0698B">
        <w:rPr>
          <w:rFonts w:ascii="BN Oria" w:hAnsi="BN Oria" w:cs="Gadi Almog AlefAlefAlef"/>
          <w:b/>
          <w:bCs/>
          <w:sz w:val="280"/>
          <w:szCs w:val="280"/>
          <w:rtl/>
        </w:rPr>
        <w:t>עול מצוות</w:t>
      </w:r>
    </w:p>
    <w:p w:rsidR="00B0698B" w:rsidRPr="00B0698B" w:rsidRDefault="00B0698B" w:rsidP="00B0698B">
      <w:pPr>
        <w:spacing w:after="0"/>
        <w:jc w:val="center"/>
        <w:rPr>
          <w:rFonts w:ascii="BN Oria" w:hAnsi="BN Oria" w:cs="Gadi Almog AlefAlefAlef"/>
          <w:b/>
          <w:bCs/>
          <w:sz w:val="264"/>
          <w:szCs w:val="96"/>
          <w:rtl/>
        </w:rPr>
      </w:pPr>
    </w:p>
    <w:p w:rsidR="00072127" w:rsidRPr="00B0698B" w:rsidRDefault="00072127" w:rsidP="00B0698B">
      <w:pPr>
        <w:spacing w:after="0"/>
        <w:jc w:val="center"/>
        <w:rPr>
          <w:rFonts w:ascii="BN Oria" w:hAnsi="BN Oria" w:cs="Gadi Almog AlefAlefAlef"/>
          <w:b/>
          <w:bCs/>
          <w:sz w:val="280"/>
          <w:szCs w:val="280"/>
          <w:rtl/>
        </w:rPr>
      </w:pPr>
      <w:r w:rsidRPr="00B0698B">
        <w:rPr>
          <w:rFonts w:ascii="BN Oria" w:hAnsi="BN Oria" w:cs="Gadi Almog AlefAlefAlef"/>
          <w:b/>
          <w:bCs/>
          <w:sz w:val="276"/>
          <w:szCs w:val="240"/>
          <w:rtl/>
        </w:rPr>
        <w:lastRenderedPageBreak/>
        <w:t xml:space="preserve">סיבה </w:t>
      </w:r>
      <w:r w:rsidRPr="00B0698B">
        <w:rPr>
          <w:rFonts w:ascii="BN Oria" w:hAnsi="BN Oria" w:cs="Gadi Almog AlefAlefAlef"/>
          <w:b/>
          <w:bCs/>
          <w:sz w:val="274"/>
          <w:szCs w:val="220"/>
          <w:rtl/>
        </w:rPr>
        <w:t>למסיבה</w:t>
      </w:r>
    </w:p>
    <w:p w:rsidR="00072127" w:rsidRPr="00B0698B" w:rsidRDefault="00072127" w:rsidP="00B0698B">
      <w:pPr>
        <w:spacing w:after="0"/>
        <w:jc w:val="center"/>
        <w:rPr>
          <w:rFonts w:cs="Gadi Almog AlefAlefAlef"/>
          <w:b/>
          <w:bCs/>
          <w:sz w:val="220"/>
          <w:szCs w:val="220"/>
          <w:rtl/>
        </w:rPr>
      </w:pPr>
      <w:r w:rsidRPr="00B0698B">
        <w:rPr>
          <w:rFonts w:ascii="BN Oria" w:hAnsi="BN Oria" w:cs="Gadi Almog AlefAlefAlef" w:hint="cs"/>
          <w:b/>
          <w:bCs/>
          <w:sz w:val="274"/>
          <w:szCs w:val="220"/>
          <w:rtl/>
        </w:rPr>
        <w:lastRenderedPageBreak/>
        <w:t>אני כבר גדולה</w:t>
      </w:r>
    </w:p>
    <w:p w:rsidR="00072127" w:rsidRPr="00B0698B" w:rsidRDefault="00072127" w:rsidP="00B0698B">
      <w:pPr>
        <w:spacing w:after="0"/>
        <w:jc w:val="center"/>
        <w:rPr>
          <w:rFonts w:ascii="BN Oria" w:hAnsi="BN Oria" w:cs="Gadi Almog AlefAlefAlef"/>
          <w:b/>
          <w:bCs/>
          <w:sz w:val="280"/>
          <w:szCs w:val="280"/>
          <w:rtl/>
        </w:rPr>
      </w:pPr>
      <w:r w:rsidRPr="00B0698B">
        <w:rPr>
          <w:rFonts w:ascii="BN Oria" w:hAnsi="BN Oria" w:cs="Gadi Almog AlefAlefAlef" w:hint="cs"/>
          <w:b/>
          <w:bCs/>
          <w:sz w:val="268"/>
          <w:szCs w:val="160"/>
          <w:rtl/>
        </w:rPr>
        <w:lastRenderedPageBreak/>
        <w:t>הזדמנות לפגוש את המשפחה</w:t>
      </w:r>
      <w:r w:rsidRPr="00B0698B">
        <w:rPr>
          <w:rFonts w:ascii="BN Oria" w:hAnsi="BN Oria" w:cs="Gadi Almog AlefAlefAlef" w:hint="cs"/>
          <w:b/>
          <w:bCs/>
          <w:sz w:val="280"/>
          <w:szCs w:val="280"/>
          <w:rtl/>
        </w:rPr>
        <w:t xml:space="preserve"> </w:t>
      </w:r>
    </w:p>
    <w:p w:rsidR="00072127" w:rsidRPr="00B0698B" w:rsidRDefault="00072127" w:rsidP="00B0698B">
      <w:pPr>
        <w:spacing w:after="0"/>
        <w:jc w:val="center"/>
        <w:rPr>
          <w:rFonts w:ascii="BN Oria" w:hAnsi="BN Oria" w:cs="Gadi Almog AlefAlefAlef"/>
          <w:b/>
          <w:bCs/>
          <w:sz w:val="274"/>
          <w:szCs w:val="220"/>
          <w:rtl/>
        </w:rPr>
      </w:pPr>
      <w:r w:rsidRPr="00B0698B">
        <w:rPr>
          <w:rFonts w:ascii="BN Oria" w:hAnsi="BN Oria" w:cs="Gadi Almog AlefAlefAlef" w:hint="cs"/>
          <w:b/>
          <w:bCs/>
          <w:sz w:val="274"/>
          <w:szCs w:val="220"/>
          <w:rtl/>
        </w:rPr>
        <w:lastRenderedPageBreak/>
        <w:t>יום הולדת</w:t>
      </w:r>
      <w:r w:rsidR="00B0698B" w:rsidRPr="00B0698B">
        <w:rPr>
          <w:rFonts w:ascii="BN Oria" w:hAnsi="BN Oria" w:cs="Gadi Almog AlefAlefAlef" w:hint="cs"/>
          <w:b/>
          <w:bCs/>
          <w:sz w:val="274"/>
          <w:szCs w:val="220"/>
          <w:rtl/>
        </w:rPr>
        <w:t xml:space="preserve"> </w:t>
      </w:r>
      <w:r w:rsidRPr="00B0698B">
        <w:rPr>
          <w:rFonts w:ascii="BN Oria" w:hAnsi="BN Oria" w:cs="Gadi Almog AlefAlefAlef" w:hint="cs"/>
          <w:b/>
          <w:bCs/>
          <w:sz w:val="274"/>
          <w:szCs w:val="220"/>
          <w:rtl/>
        </w:rPr>
        <w:t>12</w:t>
      </w:r>
    </w:p>
    <w:p w:rsidR="00072127" w:rsidRPr="00B0698B" w:rsidRDefault="00072127" w:rsidP="00B0698B">
      <w:pPr>
        <w:spacing w:after="0"/>
        <w:jc w:val="center"/>
        <w:rPr>
          <w:rFonts w:ascii="BN Oria" w:hAnsi="BN Oria" w:cs="Gadi Almog AlefAlefAlef"/>
          <w:b/>
          <w:bCs/>
          <w:sz w:val="198"/>
          <w:szCs w:val="180"/>
          <w:rtl/>
        </w:rPr>
      </w:pPr>
      <w:r w:rsidRPr="00B0698B">
        <w:rPr>
          <w:rFonts w:ascii="BN Oria" w:hAnsi="BN Oria" w:cs="Gadi Almog AlefAlefAlef" w:hint="cs"/>
          <w:b/>
          <w:bCs/>
          <w:sz w:val="198"/>
          <w:szCs w:val="180"/>
          <w:rtl/>
        </w:rPr>
        <w:lastRenderedPageBreak/>
        <w:t>הזדמנות לבטא את עצמי</w:t>
      </w:r>
    </w:p>
    <w:p w:rsidR="00B0698B" w:rsidRDefault="00072127" w:rsidP="00B0698B">
      <w:pPr>
        <w:spacing w:after="0"/>
        <w:jc w:val="center"/>
        <w:rPr>
          <w:rFonts w:ascii="BN Oria" w:hAnsi="BN Oria" w:cs="Gadi Almog AlefAlefAlef"/>
          <w:b/>
          <w:bCs/>
          <w:sz w:val="186"/>
          <w:szCs w:val="186"/>
          <w:rtl/>
        </w:rPr>
      </w:pPr>
      <w:r w:rsidRPr="00B0698B">
        <w:rPr>
          <w:rFonts w:ascii="BN Oria" w:hAnsi="BN Oria" w:cs="Gadi Almog AlefAlefAlef" w:hint="cs"/>
          <w:b/>
          <w:bCs/>
          <w:sz w:val="186"/>
          <w:szCs w:val="186"/>
          <w:rtl/>
        </w:rPr>
        <w:lastRenderedPageBreak/>
        <w:t>מעבר לתקופה חדשה</w:t>
      </w:r>
    </w:p>
    <w:p w:rsidR="00B0698B" w:rsidRPr="00B0698B" w:rsidRDefault="00B0698B" w:rsidP="00B0698B">
      <w:pPr>
        <w:spacing w:after="0"/>
        <w:jc w:val="center"/>
        <w:rPr>
          <w:rFonts w:ascii="BN Oria" w:hAnsi="BN Oria" w:cs="Gadi Almog AlefAlefAlef"/>
          <w:b/>
          <w:bCs/>
          <w:sz w:val="178"/>
          <w:szCs w:val="96"/>
          <w:rtl/>
        </w:rPr>
      </w:pPr>
    </w:p>
    <w:p w:rsidR="00072127" w:rsidRPr="00B0698B" w:rsidRDefault="00072127" w:rsidP="00B0698B">
      <w:pPr>
        <w:spacing w:after="0"/>
        <w:jc w:val="center"/>
        <w:rPr>
          <w:rFonts w:ascii="BN Oria" w:hAnsi="BN Oria" w:cs="Gadi Almog AlefAlefAlef"/>
          <w:b/>
          <w:bCs/>
          <w:sz w:val="280"/>
          <w:szCs w:val="280"/>
          <w:rtl/>
        </w:rPr>
      </w:pPr>
      <w:r w:rsidRPr="00B0698B">
        <w:rPr>
          <w:rFonts w:ascii="BN Oria" w:hAnsi="BN Oria" w:cs="Gadi Almog AlefAlefAlef" w:hint="cs"/>
          <w:b/>
          <w:bCs/>
          <w:sz w:val="280"/>
          <w:szCs w:val="280"/>
          <w:rtl/>
        </w:rPr>
        <w:t>דף חדש</w:t>
      </w:r>
    </w:p>
    <w:p w:rsidR="00072127" w:rsidRPr="00B0698B" w:rsidRDefault="00072127" w:rsidP="00B0698B">
      <w:pPr>
        <w:spacing w:after="0"/>
        <w:jc w:val="center"/>
        <w:rPr>
          <w:rFonts w:ascii="BN Oria" w:hAnsi="BN Oria" w:cs="Gadi Almog AlefAlefAlef"/>
          <w:b/>
          <w:bCs/>
          <w:sz w:val="176"/>
          <w:szCs w:val="144"/>
          <w:rtl/>
        </w:rPr>
      </w:pPr>
      <w:r w:rsidRPr="00B0698B">
        <w:rPr>
          <w:rFonts w:ascii="BN Oria" w:hAnsi="BN Oria" w:cs="Gadi Almog AlefAlefAlef" w:hint="cs"/>
          <w:b/>
          <w:bCs/>
          <w:sz w:val="176"/>
          <w:szCs w:val="144"/>
          <w:rtl/>
        </w:rPr>
        <w:lastRenderedPageBreak/>
        <w:t>זמן לקבל על עצמי דברים לעתיד</w:t>
      </w:r>
    </w:p>
    <w:p w:rsidR="001C3B30" w:rsidRPr="00B0698B" w:rsidRDefault="001C3B30" w:rsidP="00B0698B">
      <w:pPr>
        <w:spacing w:after="0"/>
        <w:jc w:val="center"/>
        <w:rPr>
          <w:rFonts w:ascii="BN Oria" w:hAnsi="BN Oria" w:cs="Gadi Almog AlefAlefAlef"/>
          <w:b/>
          <w:bCs/>
          <w:sz w:val="272"/>
          <w:szCs w:val="200"/>
          <w:rtl/>
        </w:rPr>
      </w:pPr>
      <w:r w:rsidRPr="00B0698B">
        <w:rPr>
          <w:rFonts w:ascii="BN Oria" w:hAnsi="BN Oria" w:cs="Gadi Almog AlefAlefAlef" w:hint="cs"/>
          <w:b/>
          <w:bCs/>
          <w:sz w:val="272"/>
          <w:szCs w:val="200"/>
          <w:rtl/>
        </w:rPr>
        <w:lastRenderedPageBreak/>
        <w:t>כמו חתונה בקטן</w:t>
      </w:r>
    </w:p>
    <w:p w:rsidR="00072127" w:rsidRPr="00B0698B" w:rsidRDefault="001C3B30" w:rsidP="00B0698B">
      <w:pPr>
        <w:spacing w:after="0"/>
        <w:jc w:val="center"/>
        <w:rPr>
          <w:rFonts w:ascii="BN Oria" w:hAnsi="BN Oria" w:cs="Gadi Almog AlefAlefAlef"/>
          <w:b/>
          <w:bCs/>
          <w:sz w:val="274"/>
          <w:szCs w:val="220"/>
          <w:rtl/>
        </w:rPr>
      </w:pPr>
      <w:r w:rsidRPr="00B0698B">
        <w:rPr>
          <w:rFonts w:ascii="BN Oria" w:hAnsi="BN Oria" w:cs="Gadi Almog AlefAlefAlef" w:hint="cs"/>
          <w:b/>
          <w:bCs/>
          <w:sz w:val="274"/>
          <w:szCs w:val="220"/>
          <w:rtl/>
        </w:rPr>
        <w:lastRenderedPageBreak/>
        <w:t xml:space="preserve"> יום שהוא כולו שלי</w:t>
      </w:r>
    </w:p>
    <w:p w:rsidR="00974B9E" w:rsidRDefault="001C3B30" w:rsidP="00974B9E">
      <w:pPr>
        <w:spacing w:after="0" w:line="240" w:lineRule="auto"/>
        <w:jc w:val="center"/>
        <w:rPr>
          <w:rFonts w:ascii="BN Oria" w:hAnsi="BN Oria" w:cs="Gadi Almog AlefAlefAlef"/>
          <w:b/>
          <w:bCs/>
          <w:sz w:val="120"/>
          <w:szCs w:val="120"/>
          <w:rtl/>
        </w:rPr>
      </w:pPr>
      <w:r w:rsidRPr="00974B9E">
        <w:rPr>
          <w:rFonts w:ascii="BN Oria" w:hAnsi="BN Oria" w:cs="Gadi Almog AlefAlefAlef" w:hint="cs"/>
          <w:b/>
          <w:bCs/>
          <w:sz w:val="120"/>
          <w:szCs w:val="120"/>
          <w:rtl/>
        </w:rPr>
        <w:lastRenderedPageBreak/>
        <w:t>תכלס, אין שום דבר מיוחד.</w:t>
      </w:r>
      <w:r w:rsidR="00974B9E" w:rsidRPr="00974B9E">
        <w:rPr>
          <w:rFonts w:ascii="BN Oria" w:hAnsi="BN Oria" w:cs="Gadi Almog AlefAlefAlef" w:hint="cs"/>
          <w:b/>
          <w:bCs/>
          <w:sz w:val="120"/>
          <w:szCs w:val="120"/>
          <w:rtl/>
        </w:rPr>
        <w:t xml:space="preserve"> </w:t>
      </w:r>
    </w:p>
    <w:p w:rsidR="001C3B30" w:rsidRPr="00974B9E" w:rsidRDefault="001C3B30" w:rsidP="00974B9E">
      <w:pPr>
        <w:spacing w:after="0" w:line="240" w:lineRule="auto"/>
        <w:jc w:val="center"/>
        <w:rPr>
          <w:rFonts w:ascii="BN Oria" w:hAnsi="BN Oria" w:cs="Gadi Almog AlefAlefAlef"/>
          <w:b/>
          <w:bCs/>
          <w:sz w:val="120"/>
          <w:szCs w:val="120"/>
        </w:rPr>
      </w:pPr>
      <w:bookmarkStart w:id="0" w:name="_GoBack"/>
      <w:bookmarkEnd w:id="0"/>
      <w:r w:rsidRPr="00974B9E">
        <w:rPr>
          <w:rFonts w:ascii="BN Oria" w:hAnsi="BN Oria" w:cs="Gadi Almog AlefAlefAlef" w:hint="cs"/>
          <w:b/>
          <w:bCs/>
          <w:sz w:val="120"/>
          <w:szCs w:val="120"/>
          <w:rtl/>
        </w:rPr>
        <w:t>לא מבינה על מה הרעש..</w:t>
      </w:r>
    </w:p>
    <w:sectPr w:rsidR="001C3B30" w:rsidRPr="00974B9E" w:rsidSect="00072127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5B" w:rsidRDefault="00E4415B" w:rsidP="00072127">
      <w:pPr>
        <w:spacing w:after="0" w:line="240" w:lineRule="auto"/>
      </w:pPr>
      <w:r>
        <w:separator/>
      </w:r>
    </w:p>
  </w:endnote>
  <w:endnote w:type="continuationSeparator" w:id="0">
    <w:p w:rsidR="00E4415B" w:rsidRDefault="00E4415B" w:rsidP="0007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Oria">
    <w:altName w:val="Arial"/>
    <w:charset w:val="00"/>
    <w:family w:val="auto"/>
    <w:pitch w:val="variable"/>
    <w:sig w:usb0="00000803" w:usb1="00000000" w:usb2="00000000" w:usb3="00000000" w:csb0="00000021" w:csb1="00000000"/>
  </w:font>
  <w:font w:name="Gadi Almog AlefAlefAlef">
    <w:panose1 w:val="00000500000000000000"/>
    <w:charset w:val="B1"/>
    <w:family w:val="modern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10" w:rsidRDefault="00725B10" w:rsidP="00725B10">
    <w:pPr>
      <w:pStyle w:val="a5"/>
      <w:jc w:val="center"/>
      <w:rPr>
        <w:b/>
        <w:bCs/>
        <w:color w:val="FF0000"/>
        <w:rtl/>
      </w:rPr>
    </w:pPr>
  </w:p>
  <w:p w:rsidR="00725B10" w:rsidRDefault="00725B10" w:rsidP="00725B10">
    <w:pPr>
      <w:pStyle w:val="a5"/>
      <w:jc w:val="center"/>
      <w:rPr>
        <w:cs/>
      </w:rPr>
    </w:pPr>
    <w:r w:rsidRPr="006412F7">
      <w:rPr>
        <w:rFonts w:hint="cs"/>
        <w:b/>
        <w:bCs/>
        <w:color w:val="FF0000"/>
        <w:rtl/>
      </w:rPr>
      <w:t>מרכז ההדרכה המקוון של תנועת אריאל</w:t>
    </w:r>
    <w:r w:rsidRPr="006412F7">
      <w:rPr>
        <w:rFonts w:hint="cs"/>
        <w:color w:val="FF0000"/>
        <w:rtl/>
      </w:rPr>
      <w:t xml:space="preserve"> </w:t>
    </w:r>
    <w:hyperlink r:id="rId1" w:history="1">
      <w:r w:rsidRPr="00957B34">
        <w:rPr>
          <w:rStyle w:val="Hyperlink"/>
        </w:rPr>
        <w:t>http://www.tariel.co.il/</w:t>
      </w:r>
      <w:r w:rsidRPr="00957B34">
        <w:rPr>
          <w:rStyle w:val="Hyperlink"/>
          <w:rFonts w:hint="cs"/>
          <w:rtl/>
        </w:rPr>
        <w:t>חומר</w:t>
      </w:r>
      <w:r w:rsidRPr="00957B34">
        <w:rPr>
          <w:rStyle w:val="Hyperlink"/>
          <w:rFonts w:hint="cs"/>
          <w:rtl/>
        </w:rPr>
        <w:t>י-</w:t>
      </w:r>
      <w:r w:rsidRPr="00957B34">
        <w:rPr>
          <w:rStyle w:val="Hyperlink"/>
          <w:rFonts w:hint="cs"/>
          <w:rtl/>
        </w:rPr>
        <w:t>הדרכה</w:t>
      </w:r>
    </w:hyperlink>
  </w:p>
  <w:p w:rsidR="00725B10" w:rsidRPr="00607EFA" w:rsidRDefault="00725B10" w:rsidP="00725B10">
    <w:pPr>
      <w:pStyle w:val="a5"/>
      <w:jc w:val="center"/>
      <w:rPr>
        <w:color w:val="002060"/>
      </w:rPr>
    </w:pPr>
    <w:r w:rsidRPr="006412F7">
      <w:rPr>
        <w:rFonts w:hint="cs"/>
        <w:color w:val="002060"/>
        <w:rtl/>
      </w:rPr>
      <w:t>פעולו</w:t>
    </w:r>
    <w:r>
      <w:rPr>
        <w:rFonts w:hint="cs"/>
        <w:color w:val="002060"/>
        <w:rtl/>
      </w:rPr>
      <w:t>ת, ערבים, סיפורים, משחקים ועוד.</w:t>
    </w:r>
  </w:p>
  <w:p w:rsidR="00725B10" w:rsidRPr="00725B10" w:rsidRDefault="00725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5B" w:rsidRDefault="00E4415B" w:rsidP="00072127">
      <w:pPr>
        <w:spacing w:after="0" w:line="240" w:lineRule="auto"/>
      </w:pPr>
      <w:r>
        <w:separator/>
      </w:r>
    </w:p>
  </w:footnote>
  <w:footnote w:type="continuationSeparator" w:id="0">
    <w:p w:rsidR="00E4415B" w:rsidRDefault="00E4415B" w:rsidP="0007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10" w:rsidRPr="00607EFA" w:rsidRDefault="00725B10" w:rsidP="00725B10">
    <w:pPr>
      <w:pStyle w:val="a3"/>
      <w:rPr>
        <w:rFonts w:hint="c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-399415</wp:posOffset>
          </wp:positionV>
          <wp:extent cx="653415" cy="870585"/>
          <wp:effectExtent l="0" t="0" r="0" b="571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EFA">
      <w:rPr>
        <w:rFonts w:hint="cs"/>
        <w:rtl/>
      </w:rPr>
      <w:t>בס"ד</w:t>
    </w:r>
  </w:p>
  <w:p w:rsidR="00725B10" w:rsidRPr="001A3840" w:rsidRDefault="00725B10" w:rsidP="00725B10">
    <w:pPr>
      <w:pStyle w:val="a3"/>
      <w:jc w:val="center"/>
      <w:rPr>
        <w:rFonts w:hint="cs"/>
        <w:b/>
        <w:bCs/>
      </w:rPr>
    </w:pPr>
    <w:r w:rsidRPr="001A3840">
      <w:rPr>
        <w:rFonts w:hint="cs"/>
        <w:b/>
        <w:bCs/>
        <w:rtl/>
      </w:rPr>
      <w:t xml:space="preserve">אתר תנועת אריאל </w:t>
    </w:r>
    <w:r w:rsidRPr="006412F7">
      <w:rPr>
        <w:b/>
        <w:bCs/>
        <w:rtl/>
      </w:rPr>
      <w:t>–</w:t>
    </w:r>
    <w:r w:rsidRPr="001A3840">
      <w:rPr>
        <w:rFonts w:hint="cs"/>
        <w:b/>
        <w:bCs/>
        <w:rtl/>
      </w:rPr>
      <w:t xml:space="preserve"> מאגר הפעולות והצ'ופרים</w:t>
    </w:r>
  </w:p>
  <w:p w:rsidR="00725B10" w:rsidRPr="00725B10" w:rsidRDefault="00725B10" w:rsidP="00725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7"/>
    <w:rsid w:val="00072127"/>
    <w:rsid w:val="001C3B30"/>
    <w:rsid w:val="006E4DE4"/>
    <w:rsid w:val="00725B10"/>
    <w:rsid w:val="00895DE2"/>
    <w:rsid w:val="00974B9E"/>
    <w:rsid w:val="00B0698B"/>
    <w:rsid w:val="00E4415B"/>
    <w:rsid w:val="00F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33280"/>
  <w15:chartTrackingRefBased/>
  <w15:docId w15:val="{D73345B4-371B-45EA-9874-7A313FB2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72127"/>
  </w:style>
  <w:style w:type="paragraph" w:styleId="a5">
    <w:name w:val="footer"/>
    <w:basedOn w:val="a"/>
    <w:link w:val="a6"/>
    <w:uiPriority w:val="99"/>
    <w:unhideWhenUsed/>
    <w:rsid w:val="00072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72127"/>
  </w:style>
  <w:style w:type="paragraph" w:styleId="a7">
    <w:name w:val="Balloon Text"/>
    <w:basedOn w:val="a"/>
    <w:link w:val="a8"/>
    <w:uiPriority w:val="99"/>
    <w:semiHidden/>
    <w:unhideWhenUsed/>
    <w:rsid w:val="001C3B3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C3B30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unhideWhenUsed/>
    <w:rsid w:val="0072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iel.co.il/&#1495;&#1493;&#1502;&#1512;&#1497;-&#1492;&#1491;&#1512;&#1499;&#14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B1D4-78F1-4AEF-BA98-2BC0706B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נחמיה רענן</dc:creator>
  <cp:keywords/>
  <dc:description/>
  <cp:lastModifiedBy>user</cp:lastModifiedBy>
  <cp:revision>3</cp:revision>
  <cp:lastPrinted>2018-06-05T14:00:00Z</cp:lastPrinted>
  <dcterms:created xsi:type="dcterms:W3CDTF">2018-06-05T13:47:00Z</dcterms:created>
  <dcterms:modified xsi:type="dcterms:W3CDTF">2023-12-11T12:42:00Z</dcterms:modified>
</cp:coreProperties>
</file>