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277EC" w14:textId="28A97AC9" w:rsidR="00A50489" w:rsidRPr="00A50489" w:rsidRDefault="00A50489" w:rsidP="00A50489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>
        <w:rPr>
          <w:rFonts w:ascii="David" w:hAnsi="David" w:cs="David" w:hint="cs"/>
          <w:b/>
          <w:bCs/>
          <w:sz w:val="36"/>
          <w:szCs w:val="36"/>
          <w:u w:val="single"/>
          <w:rtl/>
        </w:rPr>
        <w:t>נספח ד'</w:t>
      </w:r>
    </w:p>
    <w:p w14:paraId="0663E832" w14:textId="38FDDD60" w:rsidR="00414931" w:rsidRPr="00A50489" w:rsidRDefault="00414931" w:rsidP="00A50489">
      <w:pPr>
        <w:bidi/>
        <w:jc w:val="center"/>
        <w:rPr>
          <w:rFonts w:ascii="David" w:hAnsi="David" w:cs="David"/>
          <w:b/>
          <w:bCs/>
          <w:sz w:val="36"/>
          <w:szCs w:val="36"/>
          <w:rtl/>
        </w:rPr>
      </w:pPr>
      <w:r w:rsidRPr="00A50489">
        <w:rPr>
          <w:rFonts w:ascii="David" w:hAnsi="David" w:cs="David"/>
          <w:b/>
          <w:bCs/>
          <w:sz w:val="36"/>
          <w:szCs w:val="36"/>
          <w:rtl/>
        </w:rPr>
        <w:t>יוזמות משנות מציאות במאבק במשבר האקלים</w:t>
      </w:r>
    </w:p>
    <w:p w14:paraId="10BCDFB9" w14:textId="005C90B0" w:rsidR="00414931" w:rsidRPr="00A50489" w:rsidRDefault="00414931" w:rsidP="00414931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A50489">
        <w:rPr>
          <w:rFonts w:ascii="David" w:hAnsi="David" w:cs="David"/>
          <w:b/>
          <w:bCs/>
          <w:sz w:val="24"/>
          <w:szCs w:val="24"/>
          <w:rtl/>
        </w:rPr>
        <w:t>יוזמות משנות מציאות במאבק במשבר האקלים במטרה להוביל שינוי ברמה המקומית אותו יובילו החניכים כלפי הקהילה הסובבת</w:t>
      </w:r>
      <w:r w:rsidR="00933D8E" w:rsidRPr="00A50489">
        <w:rPr>
          <w:rFonts w:ascii="David" w:hAnsi="David" w:cs="David"/>
          <w:b/>
          <w:bCs/>
          <w:sz w:val="24"/>
          <w:szCs w:val="24"/>
          <w:rtl/>
        </w:rPr>
        <w:t xml:space="preserve"> ובשיתוף עמה</w:t>
      </w:r>
      <w:r w:rsidRPr="00A50489">
        <w:rPr>
          <w:rFonts w:ascii="David" w:hAnsi="David" w:cs="David"/>
          <w:b/>
          <w:bCs/>
          <w:sz w:val="24"/>
          <w:szCs w:val="24"/>
          <w:rtl/>
        </w:rPr>
        <w:t>.</w:t>
      </w:r>
    </w:p>
    <w:p w14:paraId="0F6D8980" w14:textId="7A4F3FAA" w:rsidR="001D6D86" w:rsidRDefault="001D6D86" w:rsidP="001D6D86">
      <w:pPr>
        <w:bidi/>
        <w:rPr>
          <w:rFonts w:ascii="David" w:hAnsi="David" w:cs="David"/>
          <w:b/>
          <w:bCs/>
          <w:sz w:val="24"/>
          <w:szCs w:val="24"/>
          <w:rtl/>
        </w:rPr>
      </w:pPr>
      <w:r w:rsidRPr="00A50489">
        <w:rPr>
          <w:rFonts w:ascii="David" w:hAnsi="David" w:cs="David"/>
          <w:b/>
          <w:bCs/>
          <w:sz w:val="24"/>
          <w:szCs w:val="24"/>
          <w:rtl/>
        </w:rPr>
        <w:t xml:space="preserve"> &gt; על היוזמה להיות: כלפי </w:t>
      </w:r>
      <w:r w:rsidR="00933D8E" w:rsidRPr="00A50489">
        <w:rPr>
          <w:rFonts w:ascii="David" w:hAnsi="David" w:cs="David"/>
          <w:b/>
          <w:bCs/>
          <w:sz w:val="24"/>
          <w:szCs w:val="24"/>
          <w:rtl/>
        </w:rPr>
        <w:t xml:space="preserve">ובשותפות </w:t>
      </w:r>
      <w:r w:rsidRPr="00A50489">
        <w:rPr>
          <w:rFonts w:ascii="David" w:hAnsi="David" w:cs="David"/>
          <w:b/>
          <w:bCs/>
          <w:sz w:val="24"/>
          <w:szCs w:val="24"/>
          <w:rtl/>
        </w:rPr>
        <w:t xml:space="preserve">הקהילה | המשכית | באה להתמודד עם אתגרי משבר האקלים </w:t>
      </w:r>
    </w:p>
    <w:p w14:paraId="4D4A63A1" w14:textId="77777777" w:rsidR="00276A36" w:rsidRPr="00A50489" w:rsidRDefault="00276A36" w:rsidP="00276A36">
      <w:pPr>
        <w:bidi/>
        <w:rPr>
          <w:rFonts w:ascii="David" w:hAnsi="David" w:cs="David"/>
          <w:b/>
          <w:bCs/>
          <w:sz w:val="24"/>
          <w:szCs w:val="24"/>
          <w:rtl/>
        </w:rPr>
      </w:pPr>
    </w:p>
    <w:p w14:paraId="73E3611B" w14:textId="2F44F815" w:rsidR="00414931" w:rsidRPr="00276A36" w:rsidRDefault="00276A36" w:rsidP="00276A36">
      <w:pPr>
        <w:bidi/>
        <w:jc w:val="center"/>
        <w:rPr>
          <w:rFonts w:ascii="David" w:hAnsi="David" w:cs="David"/>
          <w:sz w:val="32"/>
          <w:szCs w:val="32"/>
          <w:u w:val="single"/>
          <w:rtl/>
        </w:rPr>
      </w:pPr>
      <w:r w:rsidRPr="00276A36">
        <w:rPr>
          <w:rFonts w:ascii="David" w:hAnsi="David" w:cs="David" w:hint="cs"/>
          <w:sz w:val="32"/>
          <w:szCs w:val="32"/>
          <w:rtl/>
        </w:rPr>
        <w:t xml:space="preserve">תשומת ליבכם לכך שיש להגיש נספח זה </w:t>
      </w:r>
      <w:r w:rsidRPr="00276A36">
        <w:rPr>
          <w:rFonts w:ascii="David" w:hAnsi="David" w:cs="David" w:hint="cs"/>
          <w:sz w:val="32"/>
          <w:szCs w:val="32"/>
          <w:u w:val="single"/>
          <w:rtl/>
        </w:rPr>
        <w:t>על כל אחת מהיוזמות בנפרד</w:t>
      </w:r>
    </w:p>
    <w:p w14:paraId="72E03C47" w14:textId="77777777" w:rsidR="001D6D86" w:rsidRPr="00A50489" w:rsidRDefault="001D6D86" w:rsidP="00414931">
      <w:pPr>
        <w:bidi/>
        <w:rPr>
          <w:rFonts w:ascii="David" w:hAnsi="David" w:cs="David"/>
          <w:sz w:val="24"/>
          <w:szCs w:val="24"/>
          <w:rtl/>
        </w:rPr>
      </w:pPr>
    </w:p>
    <w:p w14:paraId="738AC718" w14:textId="51A9FF15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noProof/>
          <w:sz w:val="24"/>
          <w:szCs w:val="24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EDC9A5" wp14:editId="753E1B9C">
                <wp:simplePos x="0" y="0"/>
                <wp:positionH relativeFrom="margin">
                  <wp:posOffset>314325</wp:posOffset>
                </wp:positionH>
                <wp:positionV relativeFrom="paragraph">
                  <wp:posOffset>55880</wp:posOffset>
                </wp:positionV>
                <wp:extent cx="5602605" cy="1404620"/>
                <wp:effectExtent l="0" t="0" r="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0260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A29C71" w14:textId="071D2993" w:rsidR="001D6D86" w:rsidRPr="00A50489" w:rsidRDefault="001D6D86" w:rsidP="001D6D86">
                            <w:pPr>
                              <w:shd w:val="clear" w:color="auto" w:fill="E2EFD9" w:themeFill="accent6" w:themeFillTint="33"/>
                              <w:bidi/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A50489">
                              <w:rPr>
                                <w:rFonts w:ascii="David" w:hAnsi="David" w:cs="David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היוזמה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EDC9A5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.75pt;margin-top:4.4pt;width:441.15pt;height:110.6pt;flip:x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" fillcolor="#e2efd9 [665]" stroked="f">
                <v:textbox style="mso-fit-shape-to-text:t">
                  <w:txbxContent>
                    <w:p w14:paraId="54A29C71" w14:textId="071D2993" w:rsidR="001D6D86" w:rsidRPr="00A50489" w:rsidRDefault="001D6D86" w:rsidP="001D6D86">
                      <w:pPr>
                        <w:shd w:val="clear" w:color="auto" w:fill="E2EFD9" w:themeFill="accent6" w:themeFillTint="33"/>
                        <w:bidi/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</w:rPr>
                      </w:pPr>
                      <w:r w:rsidRPr="00A50489">
                        <w:rPr>
                          <w:rFonts w:ascii="David" w:hAnsi="David" w:cs="David"/>
                          <w:b/>
                          <w:bCs/>
                          <w:sz w:val="24"/>
                          <w:szCs w:val="24"/>
                          <w:rtl/>
                        </w:rPr>
                        <w:t>היוזמה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7E9F80" w14:textId="7E339939" w:rsidR="00414931" w:rsidRPr="00A50489" w:rsidRDefault="00414931" w:rsidP="00414931">
      <w:pPr>
        <w:bidi/>
        <w:rPr>
          <w:rFonts w:ascii="David" w:hAnsi="David" w:cs="David"/>
          <w:sz w:val="24"/>
          <w:szCs w:val="24"/>
          <w:rtl/>
        </w:rPr>
      </w:pPr>
    </w:p>
    <w:p w14:paraId="4A08F883" w14:textId="08E3794C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rtl/>
        </w:rPr>
        <w:t>נושא היוזמה</w:t>
      </w:r>
    </w:p>
    <w:p w14:paraId="6AEA0F99" w14:textId="19B0FCA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5D9544E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40572F60" w14:textId="35171492" w:rsidR="00414931" w:rsidRPr="00A50489" w:rsidRDefault="00414931" w:rsidP="00414931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rtl/>
        </w:rPr>
        <w:t>מטרות היוזמה</w:t>
      </w:r>
      <w:r w:rsidR="001D6D86" w:rsidRPr="00A50489">
        <w:rPr>
          <w:rFonts w:ascii="David" w:hAnsi="David" w:cs="David"/>
          <w:sz w:val="24"/>
          <w:szCs w:val="24"/>
          <w:rtl/>
        </w:rPr>
        <w:t xml:space="preserve"> ורעיון מרכזי</w:t>
      </w:r>
    </w:p>
    <w:p w14:paraId="517CF0B8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40C0D0DF" w14:textId="6D8412AB" w:rsidR="00414931" w:rsidRPr="00A50489" w:rsidRDefault="00414931" w:rsidP="00414931">
      <w:pPr>
        <w:bidi/>
        <w:rPr>
          <w:rFonts w:ascii="David" w:hAnsi="David" w:cs="David"/>
          <w:sz w:val="24"/>
          <w:szCs w:val="24"/>
          <w:rtl/>
        </w:rPr>
      </w:pPr>
    </w:p>
    <w:p w14:paraId="7ECD1E42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A9CFA25" w14:textId="035741B0" w:rsidR="00414931" w:rsidRPr="00A50489" w:rsidRDefault="00414931" w:rsidP="002331E9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rtl/>
        </w:rPr>
        <w:t>מה האתגר</w:t>
      </w:r>
      <w:r w:rsidR="004A1575" w:rsidRPr="00A50489">
        <w:rPr>
          <w:rFonts w:ascii="David" w:hAnsi="David" w:cs="David"/>
          <w:sz w:val="24"/>
          <w:szCs w:val="24"/>
          <w:rtl/>
        </w:rPr>
        <w:t xml:space="preserve"> הסביבתי/ האתגר הק</w:t>
      </w:r>
      <w:r w:rsidR="002331E9">
        <w:rPr>
          <w:rFonts w:ascii="David" w:hAnsi="David" w:cs="David" w:hint="cs"/>
          <w:sz w:val="24"/>
          <w:szCs w:val="24"/>
          <w:rtl/>
        </w:rPr>
        <w:t>שור</w:t>
      </w:r>
      <w:bookmarkStart w:id="0" w:name="_GoBack"/>
      <w:bookmarkEnd w:id="0"/>
      <w:r w:rsidR="004A1575" w:rsidRPr="00A50489">
        <w:rPr>
          <w:rFonts w:ascii="David" w:hAnsi="David" w:cs="David"/>
          <w:sz w:val="24"/>
          <w:szCs w:val="24"/>
          <w:rtl/>
        </w:rPr>
        <w:t xml:space="preserve"> במשבר האקלים</w:t>
      </w:r>
      <w:r w:rsidRPr="00A50489">
        <w:rPr>
          <w:rFonts w:ascii="David" w:hAnsi="David" w:cs="David"/>
          <w:sz w:val="24"/>
          <w:szCs w:val="24"/>
          <w:rtl/>
        </w:rPr>
        <w:t xml:space="preserve"> שהיוזמה באה להתמודד </w:t>
      </w:r>
      <w:proofErr w:type="spellStart"/>
      <w:r w:rsidRPr="00A50489">
        <w:rPr>
          <w:rFonts w:ascii="David" w:hAnsi="David" w:cs="David"/>
          <w:sz w:val="24"/>
          <w:szCs w:val="24"/>
          <w:rtl/>
        </w:rPr>
        <w:t>אית</w:t>
      </w:r>
      <w:r w:rsidR="001D6D86" w:rsidRPr="00A50489">
        <w:rPr>
          <w:rFonts w:ascii="David" w:hAnsi="David" w:cs="David"/>
          <w:sz w:val="24"/>
          <w:szCs w:val="24"/>
          <w:rtl/>
        </w:rPr>
        <w:t>ו</w:t>
      </w:r>
      <w:proofErr w:type="spellEnd"/>
      <w:r w:rsidRPr="00A50489">
        <w:rPr>
          <w:rFonts w:ascii="David" w:hAnsi="David" w:cs="David"/>
          <w:sz w:val="24"/>
          <w:szCs w:val="24"/>
          <w:rtl/>
        </w:rPr>
        <w:t xml:space="preserve"> ובאילו אופנים תהיה ההתמודדות?</w:t>
      </w:r>
    </w:p>
    <w:p w14:paraId="2AE62B20" w14:textId="5B113015" w:rsidR="00414931" w:rsidRPr="00A50489" w:rsidRDefault="00414931" w:rsidP="00414931">
      <w:pPr>
        <w:bidi/>
        <w:rPr>
          <w:rFonts w:ascii="David" w:hAnsi="David" w:cs="David"/>
          <w:sz w:val="24"/>
          <w:szCs w:val="24"/>
          <w:rtl/>
        </w:rPr>
      </w:pPr>
    </w:p>
    <w:p w14:paraId="27B95688" w14:textId="1E0EB8CC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5D43676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4C2DAE7E" w14:textId="1A0683F5" w:rsidR="001D6D86" w:rsidRPr="00A50489" w:rsidRDefault="00414931" w:rsidP="001D6D86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מה מתוכנן בפועל</w:t>
      </w:r>
      <w:r w:rsidR="001D6D86" w:rsidRPr="00A50489">
        <w:rPr>
          <w:rFonts w:ascii="David" w:hAnsi="David" w:cs="David"/>
          <w:sz w:val="24"/>
          <w:szCs w:val="24"/>
          <w:u w:val="single"/>
          <w:rtl/>
        </w:rPr>
        <w:t>? כיצד היוזמה תבוא לידיי ביטוי במהלך השנה?</w:t>
      </w:r>
    </w:p>
    <w:p w14:paraId="07010228" w14:textId="64E508DE" w:rsidR="004A1575" w:rsidRPr="00A50489" w:rsidRDefault="004A1575" w:rsidP="004A1575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rtl/>
        </w:rPr>
        <w:t>*יש לשים לב שעל היוזמה להיות המשכית ולהתקיים מספר פעמים לאורך השנה.</w:t>
      </w:r>
    </w:p>
    <w:p w14:paraId="517FC920" w14:textId="2A3C7BEB" w:rsidR="004A1575" w:rsidRPr="00A50489" w:rsidRDefault="004A1575" w:rsidP="004A1575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rtl/>
        </w:rPr>
        <w:t>(ציינו את שלבי ההכשרה וההכנה לחניכים, את תהליכי ההקמה ואת האירועים המתוכננים להתקיים במהלך השנה)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1973"/>
        <w:gridCol w:w="7377"/>
      </w:tblGrid>
      <w:tr w:rsidR="001D6D86" w:rsidRPr="00A50489" w14:paraId="1130E248" w14:textId="77777777" w:rsidTr="00020FD4">
        <w:tc>
          <w:tcPr>
            <w:tcW w:w="1973" w:type="dxa"/>
            <w:shd w:val="clear" w:color="auto" w:fill="DEEAF6" w:themeFill="accent1" w:themeFillTint="33"/>
          </w:tcPr>
          <w:p w14:paraId="3D37B20B" w14:textId="0F9C0CE9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לוחות זמנים</w:t>
            </w:r>
          </w:p>
        </w:tc>
        <w:tc>
          <w:tcPr>
            <w:tcW w:w="7377" w:type="dxa"/>
            <w:shd w:val="clear" w:color="auto" w:fill="DEEAF6" w:themeFill="accent1" w:themeFillTint="33"/>
          </w:tcPr>
          <w:p w14:paraId="1CB61ADA" w14:textId="38B2A4CB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מה קורה</w:t>
            </w:r>
          </w:p>
        </w:tc>
      </w:tr>
      <w:tr w:rsidR="001D6D86" w:rsidRPr="00A50489" w14:paraId="63F94E9C" w14:textId="77777777" w:rsidTr="001D6D86">
        <w:tc>
          <w:tcPr>
            <w:tcW w:w="1973" w:type="dxa"/>
          </w:tcPr>
          <w:p w14:paraId="1B65A9C4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77" w:type="dxa"/>
          </w:tcPr>
          <w:p w14:paraId="262E943A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D6D86" w:rsidRPr="00A50489" w14:paraId="788B8D69" w14:textId="77777777" w:rsidTr="001D6D86">
        <w:tc>
          <w:tcPr>
            <w:tcW w:w="1973" w:type="dxa"/>
          </w:tcPr>
          <w:p w14:paraId="6E4992D5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77" w:type="dxa"/>
          </w:tcPr>
          <w:p w14:paraId="1792DF41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1D6D86" w:rsidRPr="00A50489" w14:paraId="414F5C96" w14:textId="77777777" w:rsidTr="001D6D86">
        <w:tc>
          <w:tcPr>
            <w:tcW w:w="1973" w:type="dxa"/>
          </w:tcPr>
          <w:p w14:paraId="1CBCFC51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  <w:tc>
          <w:tcPr>
            <w:tcW w:w="7377" w:type="dxa"/>
          </w:tcPr>
          <w:p w14:paraId="19287CFB" w14:textId="77777777" w:rsidR="001D6D86" w:rsidRPr="00A50489" w:rsidRDefault="001D6D86" w:rsidP="001D6D86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FD4" w:rsidRPr="00A50489" w14:paraId="651CC2B2" w14:textId="77777777" w:rsidTr="001D6D86">
        <w:tc>
          <w:tcPr>
            <w:tcW w:w="1973" w:type="dxa"/>
          </w:tcPr>
          <w:p w14:paraId="1C9FB133" w14:textId="278656A3" w:rsidR="00020FD4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אירוע</w:t>
            </w:r>
            <w:r w:rsidR="00020FD4" w:rsidRPr="00A50489">
              <w:rPr>
                <w:rFonts w:ascii="David" w:hAnsi="David" w:cs="David"/>
                <w:sz w:val="24"/>
                <w:szCs w:val="24"/>
                <w:rtl/>
              </w:rPr>
              <w:t xml:space="preserve"> 1 של היוזמה</w:t>
            </w:r>
          </w:p>
        </w:tc>
        <w:tc>
          <w:tcPr>
            <w:tcW w:w="7377" w:type="dxa"/>
          </w:tcPr>
          <w:p w14:paraId="355DA8AD" w14:textId="77777777" w:rsidR="00020FD4" w:rsidRPr="00A50489" w:rsidRDefault="00020FD4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FD4" w:rsidRPr="00A50489" w14:paraId="5C94A498" w14:textId="77777777" w:rsidTr="001D6D86">
        <w:tc>
          <w:tcPr>
            <w:tcW w:w="1973" w:type="dxa"/>
          </w:tcPr>
          <w:p w14:paraId="1B661C4E" w14:textId="7069D7BD" w:rsidR="00020FD4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אירו</w:t>
            </w:r>
            <w:r w:rsidR="00020FD4" w:rsidRPr="00A50489">
              <w:rPr>
                <w:rFonts w:ascii="David" w:hAnsi="David" w:cs="David"/>
                <w:sz w:val="24"/>
                <w:szCs w:val="24"/>
                <w:rtl/>
              </w:rPr>
              <w:t>ע 2 של היוזמה</w:t>
            </w:r>
          </w:p>
        </w:tc>
        <w:tc>
          <w:tcPr>
            <w:tcW w:w="7377" w:type="dxa"/>
          </w:tcPr>
          <w:p w14:paraId="3758968E" w14:textId="77777777" w:rsidR="00020FD4" w:rsidRPr="00A50489" w:rsidRDefault="00020FD4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020FD4" w:rsidRPr="00A50489" w14:paraId="280A1EB9" w14:textId="77777777" w:rsidTr="001D6D86">
        <w:tc>
          <w:tcPr>
            <w:tcW w:w="1973" w:type="dxa"/>
          </w:tcPr>
          <w:p w14:paraId="4D7B4158" w14:textId="7AA653F2" w:rsidR="00020FD4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...</w:t>
            </w:r>
          </w:p>
        </w:tc>
        <w:tc>
          <w:tcPr>
            <w:tcW w:w="7377" w:type="dxa"/>
          </w:tcPr>
          <w:p w14:paraId="0C86BCEA" w14:textId="77777777" w:rsidR="00020FD4" w:rsidRPr="00A50489" w:rsidRDefault="00020FD4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1575" w:rsidRPr="00A50489" w14:paraId="689F38CC" w14:textId="77777777" w:rsidTr="001D6D86">
        <w:tc>
          <w:tcPr>
            <w:tcW w:w="1973" w:type="dxa"/>
          </w:tcPr>
          <w:p w14:paraId="133F97C2" w14:textId="481B0434" w:rsidR="004A1575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...</w:t>
            </w:r>
          </w:p>
        </w:tc>
        <w:tc>
          <w:tcPr>
            <w:tcW w:w="7377" w:type="dxa"/>
          </w:tcPr>
          <w:p w14:paraId="09ADB902" w14:textId="77777777" w:rsidR="004A1575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  <w:tr w:rsidR="004A1575" w:rsidRPr="00A50489" w14:paraId="1456F1A8" w14:textId="77777777" w:rsidTr="001D6D86">
        <w:tc>
          <w:tcPr>
            <w:tcW w:w="1973" w:type="dxa"/>
          </w:tcPr>
          <w:p w14:paraId="2B04EF5A" w14:textId="2C9CE4E9" w:rsidR="004A1575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  <w:r w:rsidRPr="00A50489">
              <w:rPr>
                <w:rFonts w:ascii="David" w:hAnsi="David" w:cs="David"/>
                <w:sz w:val="24"/>
                <w:szCs w:val="24"/>
                <w:rtl/>
              </w:rPr>
              <w:t>...</w:t>
            </w:r>
          </w:p>
        </w:tc>
        <w:tc>
          <w:tcPr>
            <w:tcW w:w="7377" w:type="dxa"/>
          </w:tcPr>
          <w:p w14:paraId="775F0BDC" w14:textId="77777777" w:rsidR="004A1575" w:rsidRPr="00A50489" w:rsidRDefault="004A1575" w:rsidP="00020FD4">
            <w:pPr>
              <w:bidi/>
              <w:rPr>
                <w:rFonts w:ascii="David" w:hAnsi="David" w:cs="David"/>
                <w:sz w:val="24"/>
                <w:szCs w:val="24"/>
                <w:rtl/>
              </w:rPr>
            </w:pPr>
          </w:p>
        </w:tc>
      </w:tr>
    </w:tbl>
    <w:p w14:paraId="17E620C2" w14:textId="2CD6556A" w:rsidR="001D6D86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5977F60" w14:textId="0FFE64BD" w:rsidR="00A50489" w:rsidRDefault="00A50489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/>
          <w:sz w:val="24"/>
          <w:szCs w:val="24"/>
          <w:rtl/>
        </w:rPr>
        <w:br w:type="page"/>
      </w:r>
    </w:p>
    <w:p w14:paraId="4A2AF7CB" w14:textId="0A2E853C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noProof/>
          <w:sz w:val="24"/>
          <w:szCs w:val="24"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7D2253" wp14:editId="399ABCB8">
                <wp:simplePos x="0" y="0"/>
                <wp:positionH relativeFrom="margin">
                  <wp:posOffset>340995</wp:posOffset>
                </wp:positionH>
                <wp:positionV relativeFrom="paragraph">
                  <wp:posOffset>45085</wp:posOffset>
                </wp:positionV>
                <wp:extent cx="5602605" cy="1404620"/>
                <wp:effectExtent l="0" t="0" r="0" b="5715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602605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0F040" w14:textId="33274E2D" w:rsidR="001D6D86" w:rsidRPr="00A50489" w:rsidRDefault="001D6D86" w:rsidP="001D6D86">
                            <w:pPr>
                              <w:shd w:val="clear" w:color="auto" w:fill="E2EFD9" w:themeFill="accent6" w:themeFillTint="33"/>
                              <w:bidi/>
                              <w:rPr>
                                <w:rFonts w:ascii="David" w:hAnsi="David" w:cs="David"/>
                                <w:b/>
                                <w:bCs/>
                              </w:rPr>
                            </w:pPr>
                            <w:r w:rsidRPr="00A50489">
                              <w:rPr>
                                <w:rFonts w:ascii="David" w:hAnsi="David" w:cs="David"/>
                                <w:b/>
                                <w:bCs/>
                                <w:rtl/>
                              </w:rPr>
                              <w:t>תכנון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67D2253" id="_x0000_s1027" type="#_x0000_t202" style="position:absolute;left:0;text-align:left;margin-left:26.85pt;margin-top:3.55pt;width:441.15pt;height:110.6pt;flip:x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" fillcolor="#e2efd9 [665]" stroked="f">
                <v:textbox style="mso-fit-shape-to-text:t">
                  <w:txbxContent>
                    <w:p w14:paraId="6D70F040" w14:textId="33274E2D" w:rsidR="001D6D86" w:rsidRPr="00A50489" w:rsidRDefault="001D6D86" w:rsidP="001D6D86">
                      <w:pPr>
                        <w:shd w:val="clear" w:color="auto" w:fill="E2EFD9" w:themeFill="accent6" w:themeFillTint="33"/>
                        <w:bidi/>
                        <w:rPr>
                          <w:rFonts w:ascii="David" w:hAnsi="David" w:cs="David"/>
                          <w:b/>
                          <w:bCs/>
                        </w:rPr>
                      </w:pPr>
                      <w:r w:rsidRPr="00A50489">
                        <w:rPr>
                          <w:rFonts w:ascii="David" w:hAnsi="David" w:cs="David"/>
                          <w:b/>
                          <w:bCs/>
                          <w:rtl/>
                        </w:rPr>
                        <w:t>תכנון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FA8A3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47021E5" w14:textId="21619964" w:rsidR="005C5D07" w:rsidRPr="00A50489" w:rsidRDefault="00405D38" w:rsidP="005C5D07">
      <w:pPr>
        <w:bidi/>
        <w:jc w:val="both"/>
        <w:rPr>
          <w:rFonts w:ascii="David" w:eastAsia="Calibri" w:hAnsi="David" w:cs="David"/>
          <w:bCs/>
          <w:sz w:val="24"/>
          <w:szCs w:val="24"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תהליך חינוכי</w:t>
      </w:r>
      <w:r w:rsidRPr="00A50489">
        <w:rPr>
          <w:rFonts w:ascii="David" w:hAnsi="David" w:cs="David"/>
          <w:sz w:val="24"/>
          <w:szCs w:val="24"/>
          <w:rtl/>
        </w:rPr>
        <w:t xml:space="preserve"> - </w:t>
      </w:r>
      <w:r w:rsidR="005C5D07" w:rsidRPr="00A50489">
        <w:rPr>
          <w:rFonts w:ascii="David" w:hAnsi="David" w:cs="David"/>
          <w:sz w:val="24"/>
          <w:szCs w:val="24"/>
          <w:rtl/>
        </w:rPr>
        <w:t xml:space="preserve">מה יהיה התהליך החינוכי הנלווה – מה נלמד? איזה הכשרות נבצע לצוות לפני ביצוע היוזמה ובמהלכה? </w:t>
      </w:r>
      <w:r w:rsidRPr="00A50489">
        <w:rPr>
          <w:rFonts w:ascii="David" w:hAnsi="David" w:cs="David"/>
          <w:sz w:val="24"/>
          <w:szCs w:val="24"/>
          <w:rtl/>
        </w:rPr>
        <w:t>מי קבוצת החניכים שתוביל בפועל את היוזמה?</w:t>
      </w:r>
    </w:p>
    <w:p w14:paraId="0B88A1FC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13BAF719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06A6368E" w14:textId="3D90B7F3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שותפויות</w:t>
      </w:r>
      <w:r w:rsidRPr="00A50489">
        <w:rPr>
          <w:rFonts w:ascii="David" w:hAnsi="David" w:cs="David"/>
          <w:sz w:val="24"/>
          <w:szCs w:val="24"/>
          <w:rtl/>
        </w:rPr>
        <w:t xml:space="preserve"> – גופים</w:t>
      </w:r>
      <w:r w:rsidR="007C0315" w:rsidRPr="00A50489">
        <w:rPr>
          <w:rFonts w:ascii="David" w:hAnsi="David" w:cs="David"/>
          <w:sz w:val="24"/>
          <w:szCs w:val="24"/>
          <w:rtl/>
        </w:rPr>
        <w:t xml:space="preserve"> ו/או אנשים</w:t>
      </w:r>
      <w:r w:rsidRPr="00A50489">
        <w:rPr>
          <w:rFonts w:ascii="David" w:hAnsi="David" w:cs="David"/>
          <w:sz w:val="24"/>
          <w:szCs w:val="24"/>
          <w:rtl/>
        </w:rPr>
        <w:t xml:space="preserve"> נוספים</w:t>
      </w:r>
      <w:r w:rsidR="007C0315" w:rsidRPr="00A50489">
        <w:rPr>
          <w:rFonts w:ascii="David" w:hAnsi="David" w:cs="David"/>
          <w:sz w:val="24"/>
          <w:szCs w:val="24"/>
          <w:rtl/>
        </w:rPr>
        <w:t xml:space="preserve"> ברמה המקומית</w:t>
      </w:r>
      <w:r w:rsidRPr="00A50489">
        <w:rPr>
          <w:rFonts w:ascii="David" w:hAnsi="David" w:cs="David"/>
          <w:sz w:val="24"/>
          <w:szCs w:val="24"/>
          <w:rtl/>
        </w:rPr>
        <w:t xml:space="preserve"> שיהיו שותפים </w:t>
      </w:r>
      <w:r w:rsidR="00405D38" w:rsidRPr="00A50489">
        <w:rPr>
          <w:rFonts w:ascii="David" w:hAnsi="David" w:cs="David"/>
          <w:sz w:val="24"/>
          <w:szCs w:val="24"/>
          <w:rtl/>
        </w:rPr>
        <w:t>ליוזמה:</w:t>
      </w:r>
    </w:p>
    <w:p w14:paraId="3187891A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37A38808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6718FDB9" w14:textId="0D7BDC9B" w:rsidR="001D6D86" w:rsidRPr="00A50489" w:rsidRDefault="00405D38" w:rsidP="001D6D86">
      <w:pPr>
        <w:bidi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פרסום ו</w:t>
      </w:r>
      <w:r w:rsidR="001D6D86" w:rsidRPr="00A50489">
        <w:rPr>
          <w:rFonts w:ascii="David" w:hAnsi="David" w:cs="David"/>
          <w:sz w:val="24"/>
          <w:szCs w:val="24"/>
          <w:u w:val="single"/>
          <w:rtl/>
        </w:rPr>
        <w:t>תודעה-</w:t>
      </w:r>
      <w:r w:rsidR="001D6D86" w:rsidRPr="00A50489">
        <w:rPr>
          <w:rFonts w:ascii="David" w:hAnsi="David" w:cs="David"/>
          <w:sz w:val="24"/>
          <w:szCs w:val="24"/>
          <w:rtl/>
        </w:rPr>
        <w:t xml:space="preserve"> </w:t>
      </w:r>
      <w:r w:rsidRPr="00A50489">
        <w:rPr>
          <w:rFonts w:ascii="David" w:hAnsi="David" w:cs="David"/>
          <w:sz w:val="24"/>
          <w:szCs w:val="24"/>
          <w:rtl/>
        </w:rPr>
        <w:t>איך ואיפה נפרסם את היוזמה? איך נדאג ל</w:t>
      </w:r>
      <w:r w:rsidR="007C0315" w:rsidRPr="00A50489">
        <w:rPr>
          <w:rFonts w:ascii="David" w:hAnsi="David" w:cs="David"/>
          <w:sz w:val="24"/>
          <w:szCs w:val="24"/>
          <w:rtl/>
        </w:rPr>
        <w:t>ספר</w:t>
      </w:r>
      <w:r w:rsidRPr="00A50489">
        <w:rPr>
          <w:rFonts w:ascii="David" w:hAnsi="David" w:cs="David"/>
          <w:sz w:val="24"/>
          <w:szCs w:val="24"/>
          <w:rtl/>
        </w:rPr>
        <w:t xml:space="preserve"> בשטח </w:t>
      </w:r>
      <w:r w:rsidR="007C0315" w:rsidRPr="00A50489">
        <w:rPr>
          <w:rFonts w:ascii="David" w:hAnsi="David" w:cs="David"/>
          <w:sz w:val="24"/>
          <w:szCs w:val="24"/>
          <w:rtl/>
        </w:rPr>
        <w:t xml:space="preserve">על </w:t>
      </w:r>
      <w:r w:rsidRPr="00A50489">
        <w:rPr>
          <w:rFonts w:ascii="David" w:hAnsi="David" w:cs="David"/>
          <w:sz w:val="24"/>
          <w:szCs w:val="24"/>
          <w:rtl/>
        </w:rPr>
        <w:t>מה שבחרנו לעשות? איך נדאג שישמעו על היוזמה?</w:t>
      </w:r>
    </w:p>
    <w:p w14:paraId="76920845" w14:textId="77777777" w:rsidR="001D6D86" w:rsidRPr="00A50489" w:rsidRDefault="001D6D86" w:rsidP="001D6D86">
      <w:pPr>
        <w:bidi/>
        <w:rPr>
          <w:rFonts w:ascii="David" w:hAnsi="David" w:cs="David"/>
          <w:sz w:val="24"/>
          <w:szCs w:val="24"/>
          <w:rtl/>
        </w:rPr>
      </w:pPr>
    </w:p>
    <w:p w14:paraId="0099434D" w14:textId="12B787B7" w:rsidR="00414931" w:rsidRPr="00A50489" w:rsidRDefault="00414931" w:rsidP="00414931">
      <w:pPr>
        <w:bidi/>
        <w:rPr>
          <w:rFonts w:ascii="David" w:hAnsi="David" w:cs="David"/>
          <w:sz w:val="24"/>
          <w:szCs w:val="24"/>
          <w:rtl/>
        </w:rPr>
      </w:pPr>
    </w:p>
    <w:p w14:paraId="682D1A29" w14:textId="3860D7D2" w:rsidR="00405D38" w:rsidRPr="00A50489" w:rsidRDefault="00405D38" w:rsidP="00405D38">
      <w:pPr>
        <w:bidi/>
        <w:jc w:val="both"/>
        <w:rPr>
          <w:rFonts w:ascii="David" w:hAnsi="David" w:cs="David"/>
          <w:sz w:val="24"/>
          <w:szCs w:val="24"/>
          <w:rtl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סיכום-</w:t>
      </w:r>
      <w:r w:rsidRPr="00A50489">
        <w:rPr>
          <w:rFonts w:ascii="David" w:hAnsi="David" w:cs="David"/>
          <w:sz w:val="24"/>
          <w:szCs w:val="24"/>
          <w:rtl/>
        </w:rPr>
        <w:t xml:space="preserve"> איך נדע שהיוזמה השיגה את מטרותיה? מה ייחשב כהצלחה?</w:t>
      </w:r>
    </w:p>
    <w:p w14:paraId="067829F4" w14:textId="764474EB" w:rsidR="00405D38" w:rsidRPr="00A50489" w:rsidRDefault="00405D38" w:rsidP="00405D38">
      <w:pPr>
        <w:bidi/>
        <w:rPr>
          <w:rFonts w:ascii="David" w:hAnsi="David" w:cs="David"/>
          <w:sz w:val="24"/>
          <w:szCs w:val="24"/>
          <w:u w:val="single"/>
          <w:rtl/>
        </w:rPr>
      </w:pPr>
    </w:p>
    <w:p w14:paraId="3B464F36" w14:textId="77777777" w:rsidR="00405D38" w:rsidRPr="00A50489" w:rsidRDefault="00405D38" w:rsidP="00405D38">
      <w:pPr>
        <w:bidi/>
        <w:rPr>
          <w:rFonts w:ascii="David" w:hAnsi="David" w:cs="David"/>
          <w:sz w:val="24"/>
          <w:szCs w:val="24"/>
          <w:u w:val="single"/>
          <w:rtl/>
        </w:rPr>
      </w:pPr>
    </w:p>
    <w:p w14:paraId="10CD52E9" w14:textId="78699B4F" w:rsidR="00405D38" w:rsidRPr="00A50489" w:rsidRDefault="001D6D86" w:rsidP="00405D38">
      <w:pPr>
        <w:bidi/>
        <w:rPr>
          <w:rFonts w:ascii="David" w:hAnsi="David" w:cs="David"/>
          <w:sz w:val="24"/>
          <w:szCs w:val="24"/>
          <w:u w:val="single"/>
          <w:rtl/>
        </w:rPr>
      </w:pPr>
      <w:r w:rsidRPr="00A50489">
        <w:rPr>
          <w:rFonts w:ascii="David" w:hAnsi="David" w:cs="David"/>
          <w:sz w:val="24"/>
          <w:szCs w:val="24"/>
          <w:u w:val="single"/>
          <w:rtl/>
        </w:rPr>
        <w:t>תכנון תקציבי</w:t>
      </w:r>
      <w:r w:rsidR="00405D38" w:rsidRPr="00A50489">
        <w:rPr>
          <w:rFonts w:ascii="David" w:eastAsia="Calibri" w:hAnsi="David" w:cs="David"/>
          <w:b/>
          <w:sz w:val="24"/>
          <w:szCs w:val="24"/>
          <w:u w:val="single"/>
          <w:rtl/>
        </w:rPr>
        <w:t xml:space="preserve"> </w:t>
      </w:r>
    </w:p>
    <w:p w14:paraId="2292A814" w14:textId="777ED66B" w:rsidR="00405D38" w:rsidRPr="00A50489" w:rsidRDefault="00405D38" w:rsidP="00405D38">
      <w:pPr>
        <w:bidi/>
        <w:jc w:val="both"/>
        <w:rPr>
          <w:rFonts w:ascii="David" w:eastAsia="Calibri" w:hAnsi="David" w:cs="David"/>
          <w:b/>
          <w:sz w:val="24"/>
          <w:szCs w:val="24"/>
          <w:rtl/>
        </w:rPr>
      </w:pPr>
      <w:r w:rsidRPr="00A50489">
        <w:rPr>
          <w:rFonts w:ascii="David" w:eastAsia="Calibri" w:hAnsi="David" w:cs="David"/>
          <w:b/>
          <w:sz w:val="24"/>
          <w:szCs w:val="24"/>
          <w:rtl/>
        </w:rPr>
        <w:t>הוצאות</w:t>
      </w:r>
    </w:p>
    <w:tbl>
      <w:tblPr>
        <w:tblStyle w:val="a3"/>
        <w:bidiVisual/>
        <w:tblW w:w="0" w:type="auto"/>
        <w:tblInd w:w="-5" w:type="dxa"/>
        <w:tblLook w:val="04A0" w:firstRow="1" w:lastRow="0" w:firstColumn="1" w:lastColumn="0" w:noHBand="0" w:noVBand="1"/>
      </w:tblPr>
      <w:tblGrid>
        <w:gridCol w:w="3763"/>
        <w:gridCol w:w="1480"/>
        <w:gridCol w:w="3294"/>
      </w:tblGrid>
      <w:tr w:rsidR="00405D38" w:rsidRPr="00A50489" w14:paraId="0B928530" w14:textId="77777777" w:rsidTr="00405D38">
        <w:tc>
          <w:tcPr>
            <w:tcW w:w="3763" w:type="dxa"/>
          </w:tcPr>
          <w:p w14:paraId="2FF27D2D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סעיף ההוצאה</w:t>
            </w:r>
          </w:p>
        </w:tc>
        <w:tc>
          <w:tcPr>
            <w:tcW w:w="1480" w:type="dxa"/>
          </w:tcPr>
          <w:p w14:paraId="04B8FA99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עלות צפויה</w:t>
            </w:r>
          </w:p>
        </w:tc>
        <w:tc>
          <w:tcPr>
            <w:tcW w:w="3294" w:type="dxa"/>
          </w:tcPr>
          <w:p w14:paraId="47726B7D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הערות (איך הגענו למספר הזה...)</w:t>
            </w:r>
          </w:p>
        </w:tc>
      </w:tr>
      <w:tr w:rsidR="00405D38" w:rsidRPr="00A50489" w14:paraId="01A91858" w14:textId="77777777" w:rsidTr="00405D38">
        <w:tc>
          <w:tcPr>
            <w:tcW w:w="3763" w:type="dxa"/>
          </w:tcPr>
          <w:p w14:paraId="0F0C2FB3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18E8E69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34FA4EAD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75368B32" w14:textId="77777777" w:rsidTr="00405D38">
        <w:tc>
          <w:tcPr>
            <w:tcW w:w="3763" w:type="dxa"/>
          </w:tcPr>
          <w:p w14:paraId="4F17A51C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59260567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22AA2ABE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2122A56B" w14:textId="77777777" w:rsidTr="00405D38">
        <w:tc>
          <w:tcPr>
            <w:tcW w:w="3763" w:type="dxa"/>
          </w:tcPr>
          <w:p w14:paraId="4886E4A4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9FE3B92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294041A2" w14:textId="77777777" w:rsidR="00405D38" w:rsidRPr="00A50489" w:rsidRDefault="00405D38" w:rsidP="00405D38">
            <w:pPr>
              <w:widowControl w:val="0"/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6B12CFA5" w14:textId="77777777" w:rsidTr="00405D38">
        <w:tc>
          <w:tcPr>
            <w:tcW w:w="3763" w:type="dxa"/>
          </w:tcPr>
          <w:p w14:paraId="4930AAE0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B182545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185AB65D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</w:tr>
      <w:tr w:rsidR="00405D38" w:rsidRPr="00A50489" w14:paraId="7D74662C" w14:textId="77777777" w:rsidTr="00405D38">
        <w:tc>
          <w:tcPr>
            <w:tcW w:w="3763" w:type="dxa"/>
          </w:tcPr>
          <w:p w14:paraId="4BB4E02E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75092CA2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7C024094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</w:tr>
      <w:tr w:rsidR="00405D38" w:rsidRPr="00A50489" w14:paraId="1FDEF9C2" w14:textId="77777777" w:rsidTr="00405D38">
        <w:tc>
          <w:tcPr>
            <w:tcW w:w="3763" w:type="dxa"/>
          </w:tcPr>
          <w:p w14:paraId="7580A24A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1480" w:type="dxa"/>
          </w:tcPr>
          <w:p w14:paraId="62DED7E8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1A0DD632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</w:p>
        </w:tc>
      </w:tr>
      <w:tr w:rsidR="00405D38" w:rsidRPr="00A50489" w14:paraId="7D128266" w14:textId="77777777" w:rsidTr="00405D38">
        <w:tc>
          <w:tcPr>
            <w:tcW w:w="3763" w:type="dxa"/>
          </w:tcPr>
          <w:p w14:paraId="482046CA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 xml:space="preserve">סך </w:t>
            </w:r>
            <w:proofErr w:type="spellStart"/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הכל</w:t>
            </w:r>
            <w:proofErr w:type="spellEnd"/>
          </w:p>
        </w:tc>
        <w:tc>
          <w:tcPr>
            <w:tcW w:w="1480" w:type="dxa"/>
          </w:tcPr>
          <w:p w14:paraId="19489FE2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  <w:tc>
          <w:tcPr>
            <w:tcW w:w="3294" w:type="dxa"/>
          </w:tcPr>
          <w:p w14:paraId="122A552E" w14:textId="77777777" w:rsidR="00405D38" w:rsidRPr="00A50489" w:rsidRDefault="00405D38" w:rsidP="00405D38">
            <w:pPr>
              <w:bidi/>
              <w:spacing w:line="276" w:lineRule="auto"/>
              <w:jc w:val="both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</w:tbl>
    <w:p w14:paraId="03730431" w14:textId="77777777" w:rsidR="00405D38" w:rsidRPr="00A50489" w:rsidRDefault="00405D38" w:rsidP="00405D38">
      <w:pPr>
        <w:bidi/>
        <w:jc w:val="both"/>
        <w:rPr>
          <w:rFonts w:ascii="David" w:eastAsia="Calibri" w:hAnsi="David" w:cs="David"/>
          <w:b/>
          <w:sz w:val="24"/>
          <w:szCs w:val="24"/>
          <w:rtl/>
        </w:rPr>
      </w:pPr>
    </w:p>
    <w:p w14:paraId="6E748259" w14:textId="77777777" w:rsidR="00405D38" w:rsidRPr="00A50489" w:rsidRDefault="00405D38" w:rsidP="00405D38">
      <w:pPr>
        <w:bidi/>
        <w:jc w:val="both"/>
        <w:rPr>
          <w:rFonts w:ascii="David" w:eastAsia="Calibri" w:hAnsi="David" w:cs="David"/>
          <w:b/>
          <w:sz w:val="24"/>
          <w:szCs w:val="24"/>
          <w:rtl/>
        </w:rPr>
      </w:pPr>
      <w:r w:rsidRPr="00A50489">
        <w:rPr>
          <w:rFonts w:ascii="David" w:eastAsia="Calibri" w:hAnsi="David" w:cs="David"/>
          <w:b/>
          <w:sz w:val="24"/>
          <w:szCs w:val="24"/>
          <w:rtl/>
        </w:rPr>
        <w:t>הכנסות (כסף \ ושווה כסף)</w:t>
      </w:r>
    </w:p>
    <w:tbl>
      <w:tblPr>
        <w:tblStyle w:val="a3"/>
        <w:bidiVisual/>
        <w:tblW w:w="8715" w:type="dxa"/>
        <w:tblInd w:w="-5" w:type="dxa"/>
        <w:tblLook w:val="04A0" w:firstRow="1" w:lastRow="0" w:firstColumn="1" w:lastColumn="0" w:noHBand="0" w:noVBand="1"/>
      </w:tblPr>
      <w:tblGrid>
        <w:gridCol w:w="3773"/>
        <w:gridCol w:w="4942"/>
      </w:tblGrid>
      <w:tr w:rsidR="00405D38" w:rsidRPr="00A50489" w14:paraId="44A3E82C" w14:textId="77777777" w:rsidTr="00405D38">
        <w:tc>
          <w:tcPr>
            <w:tcW w:w="3773" w:type="dxa"/>
          </w:tcPr>
          <w:p w14:paraId="06B9732B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סעיף</w:t>
            </w:r>
          </w:p>
        </w:tc>
        <w:tc>
          <w:tcPr>
            <w:tcW w:w="4942" w:type="dxa"/>
          </w:tcPr>
          <w:p w14:paraId="1383DC37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Cs/>
                <w:sz w:val="24"/>
                <w:szCs w:val="24"/>
                <w:rtl/>
              </w:rPr>
              <w:t>מקור</w:t>
            </w:r>
          </w:p>
        </w:tc>
      </w:tr>
      <w:tr w:rsidR="00405D38" w:rsidRPr="00A50489" w14:paraId="0D73C3E2" w14:textId="77777777" w:rsidTr="00405D38">
        <w:tc>
          <w:tcPr>
            <w:tcW w:w="3773" w:type="dxa"/>
          </w:tcPr>
          <w:p w14:paraId="5F0EB0AE" w14:textId="77777777" w:rsidR="00405D38" w:rsidRPr="00A50489" w:rsidRDefault="00405D38" w:rsidP="00405D38">
            <w:pPr>
              <w:bidi/>
              <w:spacing w:line="276" w:lineRule="auto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/>
                <w:sz w:val="24"/>
                <w:szCs w:val="24"/>
                <w:rtl/>
              </w:rPr>
              <w:t>מקורות כספיים מהתוכנית</w:t>
            </w:r>
          </w:p>
        </w:tc>
        <w:tc>
          <w:tcPr>
            <w:tcW w:w="4942" w:type="dxa"/>
          </w:tcPr>
          <w:p w14:paraId="519CF51A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0E230EC3" w14:textId="77777777" w:rsidTr="00405D38">
        <w:tc>
          <w:tcPr>
            <w:tcW w:w="3773" w:type="dxa"/>
          </w:tcPr>
          <w:p w14:paraId="2D2E7BFC" w14:textId="77777777" w:rsidR="00405D38" w:rsidRPr="00A50489" w:rsidRDefault="00405D38" w:rsidP="00405D38">
            <w:pPr>
              <w:bidi/>
              <w:spacing w:line="276" w:lineRule="auto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/>
                <w:sz w:val="24"/>
                <w:szCs w:val="24"/>
                <w:rtl/>
              </w:rPr>
              <w:t>מקורות כספיים משותפים בקהילה</w:t>
            </w:r>
          </w:p>
        </w:tc>
        <w:tc>
          <w:tcPr>
            <w:tcW w:w="4942" w:type="dxa"/>
          </w:tcPr>
          <w:p w14:paraId="6B5745F1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2E2D26F1" w14:textId="77777777" w:rsidTr="00405D38">
        <w:tc>
          <w:tcPr>
            <w:tcW w:w="3773" w:type="dxa"/>
          </w:tcPr>
          <w:p w14:paraId="71FA0B01" w14:textId="77777777" w:rsidR="00405D38" w:rsidRPr="00A50489" w:rsidRDefault="00405D38" w:rsidP="00405D38">
            <w:pPr>
              <w:bidi/>
              <w:spacing w:line="276" w:lineRule="auto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/>
                <w:sz w:val="24"/>
                <w:szCs w:val="24"/>
                <w:rtl/>
              </w:rPr>
              <w:t xml:space="preserve">מקורות בשווה כסף </w:t>
            </w:r>
          </w:p>
        </w:tc>
        <w:tc>
          <w:tcPr>
            <w:tcW w:w="4942" w:type="dxa"/>
          </w:tcPr>
          <w:p w14:paraId="20852019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  <w:tr w:rsidR="00405D38" w:rsidRPr="00A50489" w14:paraId="7480878B" w14:textId="77777777" w:rsidTr="00405D38">
        <w:tc>
          <w:tcPr>
            <w:tcW w:w="3773" w:type="dxa"/>
          </w:tcPr>
          <w:p w14:paraId="153BA673" w14:textId="77777777" w:rsidR="00405D38" w:rsidRPr="00A50489" w:rsidRDefault="00405D38" w:rsidP="00405D38">
            <w:pPr>
              <w:bidi/>
              <w:spacing w:line="276" w:lineRule="auto"/>
              <w:rPr>
                <w:rFonts w:ascii="David" w:eastAsia="Calibri" w:hAnsi="David" w:cs="David"/>
                <w:b/>
                <w:sz w:val="24"/>
                <w:szCs w:val="24"/>
                <w:rtl/>
              </w:rPr>
            </w:pPr>
            <w:r w:rsidRPr="00A50489">
              <w:rPr>
                <w:rFonts w:ascii="David" w:eastAsia="Calibri" w:hAnsi="David" w:cs="David"/>
                <w:b/>
                <w:sz w:val="24"/>
                <w:szCs w:val="24"/>
                <w:rtl/>
              </w:rPr>
              <w:t>מקורות ומשאבים קיימים בסביבה</w:t>
            </w:r>
          </w:p>
        </w:tc>
        <w:tc>
          <w:tcPr>
            <w:tcW w:w="4942" w:type="dxa"/>
          </w:tcPr>
          <w:p w14:paraId="2C6D346A" w14:textId="77777777" w:rsidR="00405D38" w:rsidRPr="00A50489" w:rsidRDefault="00405D38" w:rsidP="00405D38">
            <w:pPr>
              <w:bidi/>
              <w:spacing w:line="276" w:lineRule="auto"/>
              <w:jc w:val="center"/>
              <w:rPr>
                <w:rFonts w:ascii="David" w:eastAsia="Calibri" w:hAnsi="David" w:cs="David"/>
                <w:bCs/>
                <w:sz w:val="24"/>
                <w:szCs w:val="24"/>
                <w:rtl/>
              </w:rPr>
            </w:pPr>
          </w:p>
        </w:tc>
      </w:tr>
    </w:tbl>
    <w:p w14:paraId="69CB101D" w14:textId="77777777" w:rsidR="00405D38" w:rsidRPr="00A50489" w:rsidRDefault="00405D38" w:rsidP="00405D38">
      <w:pPr>
        <w:bidi/>
        <w:spacing w:line="240" w:lineRule="auto"/>
        <w:jc w:val="center"/>
        <w:rPr>
          <w:rFonts w:ascii="David" w:eastAsia="Calibri" w:hAnsi="David" w:cs="David"/>
          <w:bCs/>
          <w:sz w:val="24"/>
          <w:szCs w:val="24"/>
        </w:rPr>
      </w:pPr>
    </w:p>
    <w:p w14:paraId="5796C600" w14:textId="77777777" w:rsidR="00405D38" w:rsidRPr="00A50489" w:rsidRDefault="00405D38" w:rsidP="00405D38">
      <w:pPr>
        <w:bidi/>
        <w:rPr>
          <w:rFonts w:ascii="David" w:hAnsi="David" w:cs="David"/>
          <w:sz w:val="24"/>
          <w:szCs w:val="24"/>
        </w:rPr>
      </w:pPr>
    </w:p>
    <w:sectPr w:rsidR="00405D38" w:rsidRPr="00A50489" w:rsidSect="00A50489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31"/>
    <w:rsid w:val="00020FD4"/>
    <w:rsid w:val="001D6D86"/>
    <w:rsid w:val="002331E9"/>
    <w:rsid w:val="00276A36"/>
    <w:rsid w:val="00405D38"/>
    <w:rsid w:val="00414931"/>
    <w:rsid w:val="004A1575"/>
    <w:rsid w:val="005C5D07"/>
    <w:rsid w:val="007750E2"/>
    <w:rsid w:val="007C0315"/>
    <w:rsid w:val="00845CA4"/>
    <w:rsid w:val="00933D8E"/>
    <w:rsid w:val="00A5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0DE2A"/>
  <w15:chartTrackingRefBased/>
  <w15:docId w15:val="{5B953165-B11A-4D07-A846-B2E7A0EE0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D6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237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סמדר רברבי</dc:creator>
  <cp:keywords/>
  <dc:description/>
  <cp:lastModifiedBy>Tal</cp:lastModifiedBy>
  <cp:revision>5</cp:revision>
  <dcterms:created xsi:type="dcterms:W3CDTF">2022-11-21T10:04:00Z</dcterms:created>
  <dcterms:modified xsi:type="dcterms:W3CDTF">2022-11-28T10:12:00Z</dcterms:modified>
</cp:coreProperties>
</file>